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718D" w14:textId="0D2BE238" w:rsidR="008D3AC5" w:rsidRDefault="00357C11" w:rsidP="002278BD">
      <w:pPr>
        <w:jc w:val="center"/>
        <w:rPr>
          <w:rFonts w:ascii="Calibri" w:hAnsi="Calibri" w:cs="Calibri"/>
          <w:color w:val="000000"/>
          <w:sz w:val="22"/>
          <w:szCs w:val="22"/>
          <w:lang w:val="es-419" w:eastAsia="es-419"/>
        </w:rPr>
      </w:pPr>
      <w:r>
        <w:rPr>
          <w:rFonts w:ascii="Museo Sans 300" w:hAnsi="Museo Sans 300"/>
          <w:b/>
          <w:color w:val="C45911"/>
          <w:sz w:val="32"/>
          <w:szCs w:val="32"/>
          <w:lang w:val="es-ES"/>
        </w:rPr>
        <w:t xml:space="preserve">Paquete </w:t>
      </w:r>
      <w:r w:rsidR="00534B86">
        <w:rPr>
          <w:rFonts w:ascii="Museo Sans 300" w:hAnsi="Museo Sans 300"/>
          <w:b/>
          <w:color w:val="C45911"/>
          <w:sz w:val="32"/>
          <w:szCs w:val="32"/>
          <w:lang w:val="es-ES"/>
        </w:rPr>
        <w:t xml:space="preserve">Vancouver-Victoria-Whistler </w:t>
      </w:r>
      <w:r w:rsidR="00FC653E">
        <w:rPr>
          <w:rFonts w:ascii="Museo Sans 300" w:hAnsi="Museo Sans 300"/>
          <w:b/>
          <w:color w:val="C45911"/>
          <w:sz w:val="32"/>
          <w:szCs w:val="32"/>
          <w:lang w:val="es-ES"/>
        </w:rPr>
        <w:t>Invierno</w:t>
      </w:r>
    </w:p>
    <w:p w14:paraId="18E95F68" w14:textId="77777777" w:rsidR="008D3AC5" w:rsidRDefault="008D3AC5" w:rsidP="00E9080F">
      <w:pPr>
        <w:jc w:val="center"/>
        <w:rPr>
          <w:rFonts w:ascii="Museo Sans 300" w:hAnsi="Museo Sans 300"/>
          <w:b/>
          <w:color w:val="C45911"/>
          <w:sz w:val="32"/>
          <w:szCs w:val="32"/>
          <w:lang w:val="es-ES"/>
        </w:rPr>
      </w:pPr>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9BEC6C3" w14:textId="43336F5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265204F0" w14:textId="4409B361" w:rsidR="00171211" w:rsidRPr="00534B86" w:rsidRDefault="00534B86" w:rsidP="00534B86">
      <w:pPr>
        <w:jc w:val="both"/>
        <w:rPr>
          <w:rFonts w:ascii="Museo Sans 300" w:hAnsi="Museo Sans 300"/>
          <w:sz w:val="20"/>
          <w:szCs w:val="20"/>
          <w:lang w:val="es-PE"/>
        </w:rPr>
      </w:pPr>
      <w:r w:rsidRPr="00534B86">
        <w:rPr>
          <w:rFonts w:ascii="Museo Sans 300" w:eastAsia="Museo Sans 300" w:hAnsi="Museo Sans 300" w:cs="Museo Sans 300"/>
          <w:sz w:val="20"/>
          <w:szCs w:val="20"/>
          <w:lang w:val="es-PE"/>
        </w:rPr>
        <w:t>Traslado de llegada y entrega de documentación. Alojamiento.</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355FE756" w14:textId="5007D09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0E9FEC3B" w14:textId="428CE135"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vista al cañón, y el teleférico que nos llevará a la cima de Grouse Mountain.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7A0D0090" w14:textId="052565FB"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Victoria - Vancouver</w:t>
      </w:r>
    </w:p>
    <w:p w14:paraId="6AF4D11E" w14:textId="45CF8588"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poder caminar las calles de Victoria.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volver en un vuelo panorámico en hidroavión a Vancouver (no incluido) en tan solo 35 minutos. </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26693C0F" w14:textId="44939BFD"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Whistler - Vancouver</w:t>
      </w:r>
    </w:p>
    <w:p w14:paraId="6C910B76" w14:textId="5D7DF7AD"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Tour de Whistler (Incluido).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w:t>
      </w:r>
    </w:p>
    <w:p w14:paraId="4235DBF2" w14:textId="77777777" w:rsidR="00A14A5F" w:rsidRDefault="00A14A5F" w:rsidP="00A14A5F">
      <w:pPr>
        <w:jc w:val="both"/>
        <w:rPr>
          <w:rFonts w:ascii="Museo Sans 300" w:eastAsia="Museo Sans 300" w:hAnsi="Museo Sans 300" w:cs="Museo Sans 300"/>
          <w:b/>
          <w:bCs/>
          <w:sz w:val="20"/>
          <w:szCs w:val="20"/>
          <w:lang w:val="es-PE"/>
        </w:rPr>
      </w:pPr>
    </w:p>
    <w:p w14:paraId="3878C577" w14:textId="5D0600F7"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5</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6ADC7D20" w14:textId="1BE5E16E"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A la hora establecida traslado al aeropuerto y fin de nuestros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0960BC2F" w:rsidR="00F264C0" w:rsidRPr="00F264C0" w:rsidRDefault="00534B86" w:rsidP="00F264C0">
      <w:pPr>
        <w:jc w:val="both"/>
        <w:rPr>
          <w:rFonts w:ascii="Museo Sans 300" w:hAnsi="Museo Sans 300"/>
          <w:sz w:val="20"/>
          <w:szCs w:val="18"/>
          <w:lang w:val="en-US"/>
        </w:rPr>
      </w:pPr>
      <w:r>
        <w:rPr>
          <w:rFonts w:ascii="Museo Sans 300" w:hAnsi="Museo Sans 300"/>
          <w:sz w:val="20"/>
          <w:szCs w:val="18"/>
          <w:lang w:val="en-US"/>
        </w:rPr>
        <w:t>VANCOUVER</w:t>
      </w:r>
      <w:r w:rsidR="00F264C0" w:rsidRPr="00F264C0">
        <w:rPr>
          <w:rFonts w:ascii="Museo Sans 300" w:hAnsi="Museo Sans 300"/>
          <w:sz w:val="20"/>
          <w:szCs w:val="18"/>
          <w:lang w:val="en-US"/>
        </w:rPr>
        <w:t xml:space="preserve">- </w:t>
      </w:r>
      <w:r w:rsidR="00FC653E">
        <w:rPr>
          <w:rFonts w:ascii="Museo Sans 300" w:hAnsi="Museo Sans 300"/>
          <w:sz w:val="20"/>
          <w:szCs w:val="18"/>
          <w:lang w:val="en-US"/>
        </w:rPr>
        <w:t>Sheraton Vancouver Wall Centre</w:t>
      </w:r>
      <w:r>
        <w:rPr>
          <w:rFonts w:ascii="Museo Sans 300" w:hAnsi="Museo Sans 300"/>
          <w:sz w:val="20"/>
          <w:szCs w:val="18"/>
          <w:lang w:val="en-US"/>
        </w:rPr>
        <w:t xml:space="preserve"> </w:t>
      </w:r>
      <w:r w:rsidR="00F264C0" w:rsidRPr="00F264C0">
        <w:rPr>
          <w:rFonts w:ascii="Museo Sans 300" w:hAnsi="Museo Sans 300"/>
          <w:sz w:val="20"/>
          <w:szCs w:val="18"/>
          <w:lang w:val="en-US"/>
        </w:rPr>
        <w:t>o similar-Hotel 4*</w:t>
      </w:r>
    </w:p>
    <w:p w14:paraId="680A654C" w14:textId="77777777" w:rsidR="00E9080F" w:rsidRPr="00534B86" w:rsidRDefault="00E9080F" w:rsidP="00E9080F">
      <w:pPr>
        <w:jc w:val="both"/>
        <w:rPr>
          <w:rFonts w:ascii="Museo Sans 300" w:hAnsi="Museo Sans 300"/>
          <w:b/>
          <w:sz w:val="20"/>
          <w:szCs w:val="20"/>
          <w:lang w:val="en-US"/>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10B3C57B" w:rsidR="00E9080F" w:rsidRPr="009A3470" w:rsidRDefault="00A14A5F"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4</w:t>
      </w:r>
      <w:r w:rsidR="00E9080F" w:rsidRPr="009A3470">
        <w:rPr>
          <w:rFonts w:ascii="Museo Sans 300" w:hAnsi="Museo Sans 300"/>
          <w:sz w:val="20"/>
          <w:szCs w:val="20"/>
          <w:lang w:val="es-PE"/>
        </w:rPr>
        <w:t xml:space="preserve"> noches de alojamiento</w:t>
      </w:r>
      <w:r w:rsidR="00A07574">
        <w:rPr>
          <w:rFonts w:ascii="Museo Sans 300" w:hAnsi="Museo Sans 300"/>
          <w:sz w:val="20"/>
          <w:szCs w:val="20"/>
          <w:lang w:val="es-PE"/>
        </w:rPr>
        <w:t xml:space="preserve"> con impuestos</w:t>
      </w:r>
    </w:p>
    <w:p w14:paraId="2336034E" w14:textId="0DDB3931" w:rsidR="00E9080F" w:rsidRPr="00FC653E" w:rsidRDefault="003E6630" w:rsidP="00FC653E">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Traslados de llegada y salida con conductor de habla hispana.</w:t>
      </w:r>
    </w:p>
    <w:p w14:paraId="6A299C14" w14:textId="08F2C3E7" w:rsidR="00E9080F" w:rsidRDefault="00A07574" w:rsidP="00E9080F">
      <w:pPr>
        <w:numPr>
          <w:ilvl w:val="0"/>
          <w:numId w:val="1"/>
        </w:numPr>
        <w:jc w:val="both"/>
        <w:rPr>
          <w:rFonts w:ascii="Museo Sans 300" w:hAnsi="Museo Sans 300"/>
          <w:sz w:val="20"/>
          <w:szCs w:val="20"/>
          <w:lang w:val="es-PE"/>
        </w:rPr>
      </w:pPr>
      <w:r>
        <w:rPr>
          <w:rFonts w:ascii="Museo Sans 300" w:hAnsi="Museo Sans 300"/>
          <w:sz w:val="20"/>
          <w:szCs w:val="20"/>
          <w:lang w:val="es-PE"/>
        </w:rPr>
        <w:t>Visitas detalladas en itinerario – tour de Vancouver, Victoria y Whistler</w:t>
      </w:r>
      <w:r w:rsidR="00FC653E">
        <w:rPr>
          <w:rFonts w:ascii="Museo Sans 300" w:hAnsi="Museo Sans 300"/>
          <w:sz w:val="20"/>
          <w:szCs w:val="20"/>
          <w:lang w:val="es-PE"/>
        </w:rPr>
        <w:t xml:space="preserve"> con guía de habla hispana</w:t>
      </w:r>
      <w:r>
        <w:rPr>
          <w:rFonts w:ascii="Museo Sans 300" w:hAnsi="Museo Sans 300"/>
          <w:sz w:val="20"/>
          <w:szCs w:val="20"/>
          <w:lang w:val="es-PE"/>
        </w:rPr>
        <w:t>.</w:t>
      </w:r>
    </w:p>
    <w:p w14:paraId="6AD6E380" w14:textId="6F10403F" w:rsidR="003E6630" w:rsidRPr="00FC653E" w:rsidRDefault="00A07574" w:rsidP="00FC653E">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Dos vías en ferry Vancouver-Victoria-Vancouver.</w:t>
      </w:r>
    </w:p>
    <w:p w14:paraId="1CCC1180" w14:textId="09C6C347"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sidR="00FC653E">
        <w:rPr>
          <w:rFonts w:ascii="Museo Sans 300" w:hAnsi="Museo Sans 300"/>
          <w:sz w:val="20"/>
          <w:szCs w:val="20"/>
          <w:lang w:val="es-PE"/>
        </w:rPr>
        <w:t>8</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6EDD5CCB" w14:textId="65EF394E" w:rsidR="00357C11" w:rsidRDefault="003E6630" w:rsidP="00A07574">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Hay un suplemento de $1</w:t>
      </w:r>
      <w:r w:rsidR="00A07574">
        <w:rPr>
          <w:rFonts w:ascii="Museo Sans 300" w:hAnsi="Museo Sans 300"/>
          <w:sz w:val="20"/>
          <w:szCs w:val="20"/>
          <w:lang w:val="es-PE"/>
        </w:rPr>
        <w:t>7</w:t>
      </w:r>
      <w:r w:rsidRPr="003E6630">
        <w:rPr>
          <w:rFonts w:ascii="Museo Sans 300" w:hAnsi="Museo Sans 300"/>
          <w:sz w:val="20"/>
          <w:szCs w:val="20"/>
          <w:lang w:val="es-PE"/>
        </w:rPr>
        <w:t xml:space="preserve"> usd por persona por vía cuando el vuelo de llegada está programado para llegar entre las 10pm y las </w:t>
      </w:r>
      <w:r w:rsidR="00A07574">
        <w:rPr>
          <w:rFonts w:ascii="Museo Sans 300" w:hAnsi="Museo Sans 300"/>
          <w:sz w:val="20"/>
          <w:szCs w:val="20"/>
          <w:lang w:val="es-PE"/>
        </w:rPr>
        <w:t>7</w:t>
      </w:r>
      <w:r w:rsidRPr="003E6630">
        <w:rPr>
          <w:rFonts w:ascii="Museo Sans 300" w:hAnsi="Museo Sans 300"/>
          <w:sz w:val="20"/>
          <w:szCs w:val="20"/>
          <w:lang w:val="es-PE"/>
        </w:rPr>
        <w:t>am.</w:t>
      </w:r>
    </w:p>
    <w:p w14:paraId="7DB18DE7" w14:textId="77777777" w:rsidR="00A07574" w:rsidRDefault="00A07574" w:rsidP="00A07574">
      <w:pPr>
        <w:jc w:val="both"/>
        <w:rPr>
          <w:rFonts w:ascii="Museo Sans 300" w:hAnsi="Museo Sans 300"/>
          <w:sz w:val="20"/>
          <w:szCs w:val="20"/>
          <w:lang w:val="es-PE"/>
        </w:rPr>
      </w:pPr>
    </w:p>
    <w:p w14:paraId="1BB0C040" w14:textId="77777777" w:rsidR="00FC653E" w:rsidRDefault="00FC653E" w:rsidP="00A07574">
      <w:pPr>
        <w:jc w:val="both"/>
        <w:rPr>
          <w:rFonts w:ascii="Museo Sans 300" w:hAnsi="Museo Sans 300"/>
          <w:b/>
          <w:bCs/>
          <w:sz w:val="20"/>
          <w:szCs w:val="20"/>
          <w:lang w:val="es-PE"/>
        </w:rPr>
      </w:pPr>
    </w:p>
    <w:p w14:paraId="402E2BED" w14:textId="77777777" w:rsidR="00FC653E" w:rsidRDefault="00FC653E" w:rsidP="00A07574">
      <w:pPr>
        <w:jc w:val="both"/>
        <w:rPr>
          <w:rFonts w:ascii="Museo Sans 300" w:hAnsi="Museo Sans 300"/>
          <w:b/>
          <w:bCs/>
          <w:sz w:val="20"/>
          <w:szCs w:val="20"/>
          <w:lang w:val="es-PE"/>
        </w:rPr>
      </w:pPr>
    </w:p>
    <w:p w14:paraId="076939F5" w14:textId="66CC2180" w:rsidR="00A07574" w:rsidRPr="0051449A" w:rsidRDefault="00A07574" w:rsidP="00A07574">
      <w:pPr>
        <w:jc w:val="both"/>
        <w:rPr>
          <w:rFonts w:ascii="Museo Sans 300" w:hAnsi="Museo Sans 300"/>
          <w:b/>
          <w:bCs/>
          <w:sz w:val="20"/>
          <w:szCs w:val="20"/>
          <w:lang w:val="es-PE"/>
        </w:rPr>
      </w:pPr>
      <w:r w:rsidRPr="0051449A">
        <w:rPr>
          <w:rFonts w:ascii="Museo Sans 300" w:hAnsi="Museo Sans 300"/>
          <w:b/>
          <w:bCs/>
          <w:sz w:val="20"/>
          <w:szCs w:val="20"/>
          <w:lang w:val="es-PE"/>
        </w:rPr>
        <w:t>NOTAS</w:t>
      </w:r>
    </w:p>
    <w:p w14:paraId="6FED6477" w14:textId="43AA2AFD" w:rsidR="0051449A" w:rsidRPr="0051449A" w:rsidRDefault="0051449A" w:rsidP="00A07574">
      <w:pPr>
        <w:pStyle w:val="Prrafodelista"/>
        <w:numPr>
          <w:ilvl w:val="0"/>
          <w:numId w:val="3"/>
        </w:numPr>
        <w:jc w:val="both"/>
        <w:rPr>
          <w:rStyle w:val="Textoennegrita"/>
          <w:rFonts w:ascii="Museo Sans 300" w:hAnsi="Museo Sans 300"/>
          <w:color w:val="0070C0"/>
          <w:sz w:val="20"/>
          <w:szCs w:val="20"/>
          <w:lang w:val="es-PE"/>
        </w:rPr>
      </w:pPr>
      <w:r w:rsidRPr="0051449A">
        <w:rPr>
          <w:rStyle w:val="Textoennegrita"/>
          <w:rFonts w:ascii="Museo Sans 300" w:hAnsi="Museo Sans 300"/>
          <w:color w:val="0070C0"/>
          <w:sz w:val="20"/>
          <w:szCs w:val="20"/>
          <w:lang w:val="es-PE"/>
        </w:rPr>
        <w:t xml:space="preserve">Salidas diarias </w:t>
      </w:r>
      <w:r w:rsidR="00FC653E">
        <w:rPr>
          <w:rStyle w:val="Textoennegrita"/>
          <w:rFonts w:ascii="Museo Sans 300" w:hAnsi="Museo Sans 300"/>
          <w:color w:val="0070C0"/>
          <w:sz w:val="20"/>
          <w:szCs w:val="20"/>
          <w:lang w:val="es-PE"/>
        </w:rPr>
        <w:t>noviembre</w:t>
      </w:r>
      <w:r w:rsidRPr="0051449A">
        <w:rPr>
          <w:rStyle w:val="Textoennegrita"/>
          <w:rFonts w:ascii="Museo Sans 300" w:hAnsi="Museo Sans 300"/>
          <w:color w:val="0070C0"/>
          <w:sz w:val="20"/>
          <w:szCs w:val="20"/>
          <w:lang w:val="es-PE"/>
        </w:rPr>
        <w:t xml:space="preserve"> 01</w:t>
      </w:r>
      <w:r w:rsidR="00FC653E">
        <w:rPr>
          <w:rStyle w:val="Textoennegrita"/>
          <w:rFonts w:ascii="Museo Sans 300" w:hAnsi="Museo Sans 300"/>
          <w:color w:val="0070C0"/>
          <w:sz w:val="20"/>
          <w:szCs w:val="20"/>
          <w:lang w:val="es-PE"/>
        </w:rPr>
        <w:t>, 2023</w:t>
      </w:r>
      <w:r w:rsidRPr="0051449A">
        <w:rPr>
          <w:rStyle w:val="Textoennegrita"/>
          <w:rFonts w:ascii="Museo Sans 300" w:hAnsi="Museo Sans 300"/>
          <w:color w:val="0070C0"/>
          <w:sz w:val="20"/>
          <w:szCs w:val="20"/>
          <w:lang w:val="es-PE"/>
        </w:rPr>
        <w:t xml:space="preserve"> – </w:t>
      </w:r>
      <w:r w:rsidR="00FC653E">
        <w:rPr>
          <w:rStyle w:val="Textoennegrita"/>
          <w:rFonts w:ascii="Museo Sans 300" w:hAnsi="Museo Sans 300"/>
          <w:color w:val="0070C0"/>
          <w:sz w:val="20"/>
          <w:szCs w:val="20"/>
          <w:lang w:val="es-PE"/>
        </w:rPr>
        <w:t>abril 27</w:t>
      </w:r>
      <w:r w:rsidRPr="0051449A">
        <w:rPr>
          <w:rStyle w:val="Textoennegrita"/>
          <w:rFonts w:ascii="Museo Sans 300" w:hAnsi="Museo Sans 300"/>
          <w:color w:val="0070C0"/>
          <w:sz w:val="20"/>
          <w:szCs w:val="20"/>
          <w:lang w:val="es-PE"/>
        </w:rPr>
        <w:t>, 2024</w:t>
      </w:r>
    </w:p>
    <w:p w14:paraId="0DC7B19D" w14:textId="343EF695" w:rsidR="00A07574" w:rsidRDefault="00A07574" w:rsidP="00A07574">
      <w:pPr>
        <w:pStyle w:val="Prrafodelista"/>
        <w:numPr>
          <w:ilvl w:val="0"/>
          <w:numId w:val="3"/>
        </w:numPr>
        <w:jc w:val="both"/>
        <w:rPr>
          <w:rStyle w:val="Textoennegrita"/>
          <w:rFonts w:ascii="Museo Sans 300" w:hAnsi="Museo Sans 300"/>
          <w:b w:val="0"/>
          <w:bCs w:val="0"/>
          <w:sz w:val="20"/>
          <w:szCs w:val="20"/>
          <w:lang w:val="es-PE"/>
        </w:rPr>
      </w:pPr>
      <w:r>
        <w:rPr>
          <w:rStyle w:val="Textoennegrita"/>
          <w:rFonts w:ascii="Museo Sans 300" w:hAnsi="Museo Sans 300"/>
          <w:b w:val="0"/>
          <w:bCs w:val="0"/>
          <w:sz w:val="20"/>
          <w:szCs w:val="20"/>
          <w:lang w:val="es-PE"/>
        </w:rPr>
        <w:t>Prepago del 100% de la reserva 2</w:t>
      </w:r>
      <w:r w:rsidR="00FC653E">
        <w:rPr>
          <w:rStyle w:val="Textoennegrita"/>
          <w:rFonts w:ascii="Museo Sans 300" w:hAnsi="Museo Sans 300"/>
          <w:b w:val="0"/>
          <w:bCs w:val="0"/>
          <w:sz w:val="20"/>
          <w:szCs w:val="20"/>
          <w:lang w:val="es-PE"/>
        </w:rPr>
        <w:t>1</w:t>
      </w:r>
      <w:r>
        <w:rPr>
          <w:rStyle w:val="Textoennegrita"/>
          <w:rFonts w:ascii="Museo Sans 300" w:hAnsi="Museo Sans 300"/>
          <w:b w:val="0"/>
          <w:bCs w:val="0"/>
          <w:sz w:val="20"/>
          <w:szCs w:val="20"/>
          <w:lang w:val="es-PE"/>
        </w:rPr>
        <w:t xml:space="preserve"> días antes</w:t>
      </w:r>
      <w:r w:rsidR="0051449A">
        <w:rPr>
          <w:rStyle w:val="Textoennegrita"/>
          <w:rFonts w:ascii="Museo Sans 300" w:hAnsi="Museo Sans 300"/>
          <w:b w:val="0"/>
          <w:bCs w:val="0"/>
          <w:sz w:val="20"/>
          <w:szCs w:val="20"/>
          <w:lang w:val="es-PE"/>
        </w:rPr>
        <w:t xml:space="preserve"> de llegada</w:t>
      </w:r>
      <w:r>
        <w:rPr>
          <w:rStyle w:val="Textoennegrita"/>
          <w:rFonts w:ascii="Museo Sans 300" w:hAnsi="Museo Sans 300"/>
          <w:b w:val="0"/>
          <w:bCs w:val="0"/>
          <w:sz w:val="20"/>
          <w:szCs w:val="20"/>
          <w:lang w:val="es-PE"/>
        </w:rPr>
        <w:t>. Cancelación 2</w:t>
      </w:r>
      <w:r w:rsidR="00FC653E">
        <w:rPr>
          <w:rStyle w:val="Textoennegrita"/>
          <w:rFonts w:ascii="Museo Sans 300" w:hAnsi="Museo Sans 300"/>
          <w:b w:val="0"/>
          <w:bCs w:val="0"/>
          <w:sz w:val="20"/>
          <w:szCs w:val="20"/>
          <w:lang w:val="es-PE"/>
        </w:rPr>
        <w:t>2</w:t>
      </w:r>
      <w:r>
        <w:rPr>
          <w:rStyle w:val="Textoennegrita"/>
          <w:rFonts w:ascii="Museo Sans 300" w:hAnsi="Museo Sans 300"/>
          <w:b w:val="0"/>
          <w:bCs w:val="0"/>
          <w:sz w:val="20"/>
          <w:szCs w:val="20"/>
          <w:lang w:val="es-PE"/>
        </w:rPr>
        <w:t xml:space="preserve"> </w:t>
      </w:r>
      <w:r w:rsidR="0051449A">
        <w:rPr>
          <w:rStyle w:val="Textoennegrita"/>
          <w:rFonts w:ascii="Museo Sans 300" w:hAnsi="Museo Sans 300"/>
          <w:b w:val="0"/>
          <w:bCs w:val="0"/>
          <w:sz w:val="20"/>
          <w:szCs w:val="20"/>
          <w:lang w:val="es-PE"/>
        </w:rPr>
        <w:t>días</w:t>
      </w:r>
      <w:r>
        <w:rPr>
          <w:rStyle w:val="Textoennegrita"/>
          <w:rFonts w:ascii="Museo Sans 300" w:hAnsi="Museo Sans 300"/>
          <w:b w:val="0"/>
          <w:bCs w:val="0"/>
          <w:sz w:val="20"/>
          <w:szCs w:val="20"/>
          <w:lang w:val="es-PE"/>
        </w:rPr>
        <w:t xml:space="preserve"> antes de la llegada.</w:t>
      </w:r>
    </w:p>
    <w:p w14:paraId="695489F6" w14:textId="77777777" w:rsidR="0051449A" w:rsidRPr="0051449A" w:rsidRDefault="0051449A" w:rsidP="0051449A">
      <w:pPr>
        <w:ind w:left="360"/>
        <w:jc w:val="both"/>
        <w:rPr>
          <w:rStyle w:val="Textoennegrita"/>
          <w:rFonts w:ascii="Museo Sans 300" w:hAnsi="Museo Sans 300"/>
          <w:b w:val="0"/>
          <w:bCs w:val="0"/>
          <w:sz w:val="20"/>
          <w:szCs w:val="20"/>
          <w:lang w:val="es-PE"/>
        </w:rPr>
      </w:pPr>
    </w:p>
    <w:p w14:paraId="081321EE" w14:textId="77777777" w:rsidR="00FC653E" w:rsidRDefault="00357C11" w:rsidP="00FC653E">
      <w:pPr>
        <w:pStyle w:val="NormalWeb"/>
        <w:spacing w:before="0" w:beforeAutospacing="0" w:after="0" w:afterAutospacing="0" w:line="420" w:lineRule="atLeast"/>
        <w:textAlignment w:val="baseline"/>
        <w:rPr>
          <w:rStyle w:val="Textoennegrita"/>
          <w:rFonts w:ascii="Calibri" w:hAnsi="Calibri" w:cs="Calibri"/>
          <w:sz w:val="28"/>
          <w:szCs w:val="28"/>
          <w:bdr w:val="none" w:sz="0" w:space="0" w:color="auto" w:frame="1"/>
          <w:lang w:val="es-CO"/>
        </w:rPr>
      </w:pPr>
      <w:r w:rsidRPr="00357C11">
        <w:rPr>
          <w:rStyle w:val="Textoennegrita"/>
          <w:rFonts w:ascii="Calibri" w:hAnsi="Calibri" w:cs="Calibri"/>
          <w:sz w:val="28"/>
          <w:szCs w:val="28"/>
          <w:bdr w:val="none" w:sz="0" w:space="0" w:color="auto" w:frame="1"/>
          <w:lang w:val="es-CO"/>
        </w:rPr>
        <w:t>PRECIOS</w:t>
      </w:r>
    </w:p>
    <w:tbl>
      <w:tblPr>
        <w:tblW w:w="9820" w:type="dxa"/>
        <w:tblLook w:val="04A0" w:firstRow="1" w:lastRow="0" w:firstColumn="1" w:lastColumn="0" w:noHBand="0" w:noVBand="1"/>
      </w:tblPr>
      <w:tblGrid>
        <w:gridCol w:w="960"/>
        <w:gridCol w:w="1540"/>
        <w:gridCol w:w="1220"/>
        <w:gridCol w:w="1220"/>
        <w:gridCol w:w="1220"/>
        <w:gridCol w:w="1220"/>
        <w:gridCol w:w="1220"/>
        <w:gridCol w:w="1220"/>
      </w:tblGrid>
      <w:tr w:rsidR="00FC653E" w14:paraId="051E1AF0" w14:textId="77777777" w:rsidTr="00FC653E">
        <w:trPr>
          <w:trHeight w:val="300"/>
        </w:trPr>
        <w:tc>
          <w:tcPr>
            <w:tcW w:w="960" w:type="dxa"/>
            <w:tcBorders>
              <w:top w:val="nil"/>
              <w:left w:val="nil"/>
              <w:bottom w:val="nil"/>
              <w:right w:val="nil"/>
            </w:tcBorders>
            <w:shd w:val="clear" w:color="auto" w:fill="auto"/>
            <w:noWrap/>
            <w:vAlign w:val="bottom"/>
            <w:hideMark/>
          </w:tcPr>
          <w:p w14:paraId="2D449BAA" w14:textId="77777777" w:rsidR="00FC653E" w:rsidRDefault="00FC653E">
            <w:pPr>
              <w:rPr>
                <w:sz w:val="20"/>
                <w:szCs w:val="20"/>
                <w:lang w:val="en-US" w:eastAsia="en-US"/>
              </w:rPr>
            </w:pPr>
          </w:p>
        </w:tc>
        <w:tc>
          <w:tcPr>
            <w:tcW w:w="1540" w:type="dxa"/>
            <w:tcBorders>
              <w:top w:val="nil"/>
              <w:left w:val="nil"/>
              <w:bottom w:val="nil"/>
              <w:right w:val="nil"/>
            </w:tcBorders>
            <w:shd w:val="clear" w:color="auto" w:fill="auto"/>
            <w:noWrap/>
            <w:vAlign w:val="bottom"/>
            <w:hideMark/>
          </w:tcPr>
          <w:p w14:paraId="3C149077" w14:textId="77777777" w:rsidR="00FC653E" w:rsidRDefault="00FC653E">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7BF6F88C"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4CAA1276"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33931F98"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2E2FE52F"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7E78032D"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5D1EE402" w14:textId="77777777" w:rsidR="00FC653E" w:rsidRDefault="00FC653E">
            <w:pPr>
              <w:jc w:val="center"/>
              <w:rPr>
                <w:rFonts w:ascii="Calibri" w:hAnsi="Calibri" w:cs="Calibri"/>
                <w:color w:val="000000"/>
                <w:sz w:val="22"/>
                <w:szCs w:val="22"/>
              </w:rPr>
            </w:pPr>
            <w:r>
              <w:rPr>
                <w:rFonts w:ascii="Calibri" w:hAnsi="Calibri" w:cs="Calibri"/>
                <w:color w:val="000000"/>
                <w:sz w:val="22"/>
                <w:szCs w:val="22"/>
              </w:rPr>
              <w:t>CHD</w:t>
            </w:r>
          </w:p>
        </w:tc>
      </w:tr>
      <w:tr w:rsidR="008D3AC5" w14:paraId="01E2BD43" w14:textId="77777777" w:rsidTr="00FC653E">
        <w:trPr>
          <w:trHeight w:val="300"/>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FC267A" w14:textId="77777777" w:rsidR="008D3AC5" w:rsidRDefault="008D3AC5" w:rsidP="008D3AC5">
            <w:pPr>
              <w:rPr>
                <w:rFonts w:ascii="Calibri" w:hAnsi="Calibri" w:cs="Calibri"/>
                <w:color w:val="000000"/>
                <w:sz w:val="22"/>
                <w:szCs w:val="22"/>
              </w:rPr>
            </w:pPr>
            <w:r>
              <w:rPr>
                <w:rFonts w:ascii="Calibri" w:hAnsi="Calibri" w:cs="Calibri"/>
                <w:color w:val="000000"/>
                <w:sz w:val="22"/>
                <w:szCs w:val="22"/>
              </w:rPr>
              <w:t>Nov01, 2023-Abr27,2024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A5D067D" w14:textId="16A59D65"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1396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DCEC01A" w14:textId="45023082"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1396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AC855B" w14:textId="614E6F6B"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1259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84BAB7" w14:textId="62D08BD7"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1185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6FBE355" w14:textId="6EA8AC1B"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2788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84D2073" w14:textId="3474B838" w:rsidR="008D3AC5" w:rsidRDefault="008D3AC5" w:rsidP="008D3AC5">
            <w:pPr>
              <w:jc w:val="center"/>
              <w:rPr>
                <w:rFonts w:ascii="Calibri" w:hAnsi="Calibri" w:cs="Calibri"/>
                <w:color w:val="000000"/>
                <w:sz w:val="22"/>
                <w:szCs w:val="22"/>
              </w:rPr>
            </w:pPr>
            <w:r>
              <w:rPr>
                <w:rFonts w:ascii="Calibri" w:hAnsi="Calibri" w:cs="Calibri"/>
                <w:color w:val="000000"/>
                <w:sz w:val="22"/>
                <w:szCs w:val="22"/>
              </w:rPr>
              <w:t>724</w:t>
            </w:r>
          </w:p>
        </w:tc>
      </w:tr>
    </w:tbl>
    <w:p w14:paraId="4A38BC94" w14:textId="610964C0" w:rsidR="00357C11" w:rsidRPr="00C736FE" w:rsidRDefault="00C736FE" w:rsidP="00FC653E">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lang w:val="es-CO"/>
        </w:rPr>
      </w:pPr>
      <w:r w:rsidRPr="00C736FE">
        <w:rPr>
          <w:rStyle w:val="Textoennegrita"/>
          <w:rFonts w:ascii="Calibri" w:hAnsi="Calibri" w:cs="Calibri"/>
          <w:sz w:val="20"/>
          <w:szCs w:val="20"/>
          <w:bdr w:val="none" w:sz="0" w:space="0" w:color="auto" w:frame="1"/>
          <w:lang w:val="es-CO"/>
        </w:rPr>
        <w:t>Precios en USD</w:t>
      </w:r>
    </w:p>
    <w:p w14:paraId="66D89F74" w14:textId="77777777" w:rsidR="00CD7B94" w:rsidRPr="00E9080F" w:rsidRDefault="00CD7B94">
      <w:pPr>
        <w:rPr>
          <w:lang w:val="fr-CA"/>
        </w:rPr>
      </w:pPr>
    </w:p>
    <w:sectPr w:rsidR="00CD7B94"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16254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212431"/>
    <w:rsid w:val="002278BD"/>
    <w:rsid w:val="00357C11"/>
    <w:rsid w:val="003E6630"/>
    <w:rsid w:val="004A0CEE"/>
    <w:rsid w:val="004F61FD"/>
    <w:rsid w:val="0051449A"/>
    <w:rsid w:val="00534B86"/>
    <w:rsid w:val="008150B4"/>
    <w:rsid w:val="008D3AC5"/>
    <w:rsid w:val="00937756"/>
    <w:rsid w:val="00A07574"/>
    <w:rsid w:val="00A14A5F"/>
    <w:rsid w:val="00C736FE"/>
    <w:rsid w:val="00CD7B94"/>
    <w:rsid w:val="00E9080F"/>
    <w:rsid w:val="00F264C0"/>
    <w:rsid w:val="00FC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301538833">
      <w:bodyDiv w:val="1"/>
      <w:marLeft w:val="0"/>
      <w:marRight w:val="0"/>
      <w:marTop w:val="0"/>
      <w:marBottom w:val="0"/>
      <w:divBdr>
        <w:top w:val="none" w:sz="0" w:space="0" w:color="auto"/>
        <w:left w:val="none" w:sz="0" w:space="0" w:color="auto"/>
        <w:bottom w:val="none" w:sz="0" w:space="0" w:color="auto"/>
        <w:right w:val="none" w:sz="0" w:space="0" w:color="auto"/>
      </w:divBdr>
    </w:div>
    <w:div w:id="634914057">
      <w:bodyDiv w:val="1"/>
      <w:marLeft w:val="0"/>
      <w:marRight w:val="0"/>
      <w:marTop w:val="0"/>
      <w:marBottom w:val="0"/>
      <w:divBdr>
        <w:top w:val="none" w:sz="0" w:space="0" w:color="auto"/>
        <w:left w:val="none" w:sz="0" w:space="0" w:color="auto"/>
        <w:bottom w:val="none" w:sz="0" w:space="0" w:color="auto"/>
        <w:right w:val="none" w:sz="0" w:space="0" w:color="auto"/>
      </w:divBdr>
    </w:div>
    <w:div w:id="636422449">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644</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5</cp:revision>
  <cp:lastPrinted>2023-11-25T14:40:00Z</cp:lastPrinted>
  <dcterms:created xsi:type="dcterms:W3CDTF">2023-11-25T15:02:00Z</dcterms:created>
  <dcterms:modified xsi:type="dcterms:W3CDTF">2023-12-10T01:37:00Z</dcterms:modified>
</cp:coreProperties>
</file>