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53"/>
        <w:gridCol w:w="514"/>
        <w:gridCol w:w="475"/>
        <w:gridCol w:w="475"/>
        <w:gridCol w:w="473"/>
        <w:gridCol w:w="475"/>
        <w:gridCol w:w="475"/>
        <w:gridCol w:w="477"/>
        <w:gridCol w:w="475"/>
        <w:gridCol w:w="513"/>
        <w:gridCol w:w="511"/>
        <w:gridCol w:w="4685"/>
      </w:tblGrid>
      <w:tr w:rsidR="00351895" w14:paraId="12EE6ADF" w14:textId="77777777" w:rsidTr="00FA3ABF">
        <w:trPr>
          <w:trHeight w:val="328"/>
        </w:trPr>
        <w:tc>
          <w:tcPr>
            <w:tcW w:w="12994" w:type="dxa"/>
            <w:gridSpan w:val="13"/>
            <w:shd w:val="clear" w:color="auto" w:fill="F79446"/>
          </w:tcPr>
          <w:p w14:paraId="6AB73EBB" w14:textId="77777777" w:rsidR="00351895" w:rsidRDefault="00351895" w:rsidP="00FA3ABF">
            <w:pPr>
              <w:pStyle w:val="TableParagraph"/>
              <w:spacing w:line="268" w:lineRule="exact"/>
              <w:ind w:left="3632" w:right="3616"/>
              <w:jc w:val="center"/>
              <w:rPr>
                <w:b/>
              </w:rPr>
            </w:pPr>
          </w:p>
        </w:tc>
      </w:tr>
      <w:tr w:rsidR="00351895" w14:paraId="4B93C3E6" w14:textId="77777777" w:rsidTr="00FA3ABF">
        <w:trPr>
          <w:trHeight w:val="330"/>
        </w:trPr>
        <w:tc>
          <w:tcPr>
            <w:tcW w:w="12994" w:type="dxa"/>
            <w:gridSpan w:val="13"/>
          </w:tcPr>
          <w:p w14:paraId="5F86A5CE" w14:textId="77777777" w:rsidR="00351895" w:rsidRDefault="00351895" w:rsidP="00FA3ABF">
            <w:pPr>
              <w:pStyle w:val="TableParagraph"/>
              <w:spacing w:line="268" w:lineRule="exact"/>
              <w:ind w:left="3633" w:right="3615"/>
              <w:jc w:val="center"/>
              <w:rPr>
                <w:b/>
              </w:rPr>
            </w:pP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MARTA</w:t>
            </w:r>
          </w:p>
        </w:tc>
      </w:tr>
      <w:tr w:rsidR="00351895" w14:paraId="6E61446F" w14:textId="77777777" w:rsidTr="00FA3ABF">
        <w:trPr>
          <w:trHeight w:val="330"/>
        </w:trPr>
        <w:tc>
          <w:tcPr>
            <w:tcW w:w="12994" w:type="dxa"/>
            <w:gridSpan w:val="13"/>
          </w:tcPr>
          <w:p w14:paraId="7ECF3640" w14:textId="77777777" w:rsidR="00351895" w:rsidRDefault="00351895" w:rsidP="00FA3ABF">
            <w:pPr>
              <w:pStyle w:val="TableParagraph"/>
              <w:spacing w:line="268" w:lineRule="exact"/>
              <w:ind w:left="3633" w:right="3616"/>
              <w:jc w:val="center"/>
              <w:rPr>
                <w:b/>
              </w:rPr>
            </w:pPr>
            <w:r>
              <w:rPr>
                <w:b/>
              </w:rPr>
              <w:t>TARIFAS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PRIVADOS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COMPARTIDOS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PERSONA</w:t>
            </w:r>
          </w:p>
        </w:tc>
      </w:tr>
      <w:tr w:rsidR="00351895" w14:paraId="3CC4BDB2" w14:textId="77777777" w:rsidTr="00FA3ABF">
        <w:trPr>
          <w:trHeight w:val="659"/>
        </w:trPr>
        <w:tc>
          <w:tcPr>
            <w:tcW w:w="893" w:type="dxa"/>
            <w:shd w:val="clear" w:color="auto" w:fill="F8BD8F"/>
          </w:tcPr>
          <w:p w14:paraId="248B5B06" w14:textId="77777777" w:rsidR="00351895" w:rsidRDefault="00351895" w:rsidP="00FA3ABF">
            <w:pPr>
              <w:pStyle w:val="TableParagraph"/>
              <w:spacing w:before="193"/>
              <w:ind w:left="58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2553" w:type="dxa"/>
            <w:shd w:val="clear" w:color="auto" w:fill="F8BD8F"/>
          </w:tcPr>
          <w:p w14:paraId="112FC309" w14:textId="77777777" w:rsidR="00351895" w:rsidRDefault="00351895" w:rsidP="00FA3ABF">
            <w:pPr>
              <w:pStyle w:val="TableParagraph"/>
              <w:spacing w:before="193"/>
              <w:ind w:left="799"/>
              <w:rPr>
                <w:b/>
              </w:rPr>
            </w:pPr>
            <w:r>
              <w:rPr>
                <w:b/>
                <w:spacing w:val="-2"/>
              </w:rPr>
              <w:t>SERVICIOS</w:t>
            </w:r>
          </w:p>
        </w:tc>
        <w:tc>
          <w:tcPr>
            <w:tcW w:w="514" w:type="dxa"/>
            <w:shd w:val="clear" w:color="auto" w:fill="F8BD8F"/>
          </w:tcPr>
          <w:p w14:paraId="7059D92E" w14:textId="77777777" w:rsidR="00351895" w:rsidRDefault="00351895" w:rsidP="00FA3ABF">
            <w:pPr>
              <w:pStyle w:val="TableParagraph"/>
              <w:spacing w:before="193"/>
              <w:ind w:left="20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shd w:val="clear" w:color="auto" w:fill="F8BD8F"/>
          </w:tcPr>
          <w:p w14:paraId="41ED9A4B" w14:textId="77777777" w:rsidR="00351895" w:rsidRDefault="00351895" w:rsidP="00FA3ABF">
            <w:pPr>
              <w:pStyle w:val="TableParagraph"/>
              <w:spacing w:before="193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dxa"/>
            <w:shd w:val="clear" w:color="auto" w:fill="F8BD8F"/>
          </w:tcPr>
          <w:p w14:paraId="53450E54" w14:textId="77777777" w:rsidR="00351895" w:rsidRDefault="00351895" w:rsidP="00FA3ABF">
            <w:pPr>
              <w:pStyle w:val="TableParagraph"/>
              <w:spacing w:before="193"/>
              <w:ind w:left="1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shd w:val="clear" w:color="auto" w:fill="F8BD8F"/>
          </w:tcPr>
          <w:p w14:paraId="1B43999D" w14:textId="77777777" w:rsidR="00351895" w:rsidRDefault="00351895" w:rsidP="00FA3ABF">
            <w:pPr>
              <w:pStyle w:val="TableParagraph"/>
              <w:spacing w:before="202"/>
              <w:ind w:left="1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475" w:type="dxa"/>
            <w:shd w:val="clear" w:color="auto" w:fill="F8BD8F"/>
          </w:tcPr>
          <w:p w14:paraId="0B68E17F" w14:textId="77777777" w:rsidR="00351895" w:rsidRDefault="00351895" w:rsidP="00FA3ABF">
            <w:pPr>
              <w:pStyle w:val="TableParagraph"/>
              <w:spacing w:before="193"/>
              <w:ind w:left="1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" w:type="dxa"/>
            <w:shd w:val="clear" w:color="auto" w:fill="F8BD8F"/>
          </w:tcPr>
          <w:p w14:paraId="519F8739" w14:textId="77777777" w:rsidR="00351895" w:rsidRDefault="00351895" w:rsidP="00FA3ABF">
            <w:pPr>
              <w:pStyle w:val="TableParagraph"/>
              <w:spacing w:before="193"/>
              <w:ind w:left="1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7" w:type="dxa"/>
            <w:shd w:val="clear" w:color="auto" w:fill="F8BD8F"/>
          </w:tcPr>
          <w:p w14:paraId="7013777C" w14:textId="77777777" w:rsidR="00351895" w:rsidRDefault="00351895" w:rsidP="00FA3ABF">
            <w:pPr>
              <w:pStyle w:val="TableParagraph"/>
              <w:spacing w:before="193"/>
              <w:ind w:left="1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" w:type="dxa"/>
            <w:shd w:val="clear" w:color="auto" w:fill="F8BD8F"/>
          </w:tcPr>
          <w:p w14:paraId="35DBD1D3" w14:textId="77777777" w:rsidR="00351895" w:rsidRDefault="00351895" w:rsidP="00FA3ABF">
            <w:pPr>
              <w:pStyle w:val="TableParagraph"/>
              <w:spacing w:before="193"/>
              <w:ind w:right="166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3" w:type="dxa"/>
            <w:shd w:val="clear" w:color="auto" w:fill="F8BD8F"/>
          </w:tcPr>
          <w:p w14:paraId="4D0D5635" w14:textId="77777777" w:rsidR="00351895" w:rsidRDefault="00351895" w:rsidP="00FA3ABF">
            <w:pPr>
              <w:pStyle w:val="TableParagraph"/>
              <w:spacing w:before="193"/>
              <w:ind w:left="20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1" w:type="dxa"/>
            <w:shd w:val="clear" w:color="auto" w:fill="F8BD8F"/>
          </w:tcPr>
          <w:p w14:paraId="13B0FED5" w14:textId="77777777" w:rsidR="00351895" w:rsidRDefault="00351895" w:rsidP="00FA3ABF">
            <w:pPr>
              <w:pStyle w:val="TableParagraph"/>
              <w:spacing w:before="193"/>
              <w:ind w:left="14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685" w:type="dxa"/>
            <w:shd w:val="clear" w:color="auto" w:fill="F8BD8F"/>
          </w:tcPr>
          <w:p w14:paraId="082CE11D" w14:textId="77777777" w:rsidR="00351895" w:rsidRDefault="00351895" w:rsidP="00FA3ABF">
            <w:pPr>
              <w:pStyle w:val="TableParagraph"/>
              <w:spacing w:before="193"/>
              <w:ind w:left="1407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DESCRIPCION</w:t>
            </w:r>
          </w:p>
        </w:tc>
      </w:tr>
      <w:tr w:rsidR="00351895" w14:paraId="29A435EE" w14:textId="77777777" w:rsidTr="00FA3ABF">
        <w:trPr>
          <w:trHeight w:val="1344"/>
        </w:trPr>
        <w:tc>
          <w:tcPr>
            <w:tcW w:w="893" w:type="dxa"/>
          </w:tcPr>
          <w:p w14:paraId="62AE3D4A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517221BD" w14:textId="77777777" w:rsidR="00351895" w:rsidRDefault="00351895" w:rsidP="00FA3ABF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2285320B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STC142</w:t>
            </w:r>
          </w:p>
        </w:tc>
        <w:tc>
          <w:tcPr>
            <w:tcW w:w="2553" w:type="dxa"/>
          </w:tcPr>
          <w:p w14:paraId="6ADD966D" w14:textId="77777777" w:rsidR="00351895" w:rsidRDefault="00351895" w:rsidP="00FA3ABF">
            <w:pPr>
              <w:pStyle w:val="TableParagraph"/>
              <w:ind w:left="76" w:right="63" w:hanging="2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Santa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Aeropuerto</w:t>
            </w:r>
          </w:p>
          <w:p w14:paraId="51E0C9E9" w14:textId="77777777" w:rsidR="00351895" w:rsidRDefault="00351895" w:rsidP="00FA3ABF">
            <w:pPr>
              <w:pStyle w:val="TableParagraph"/>
              <w:spacing w:line="270" w:lineRule="atLeast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(Diurno)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por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vAlign w:val="center"/>
          </w:tcPr>
          <w:p w14:paraId="37AEC24B" w14:textId="77777777" w:rsidR="00351895" w:rsidRDefault="00351895" w:rsidP="00FA3ABF">
            <w:pPr>
              <w:pStyle w:val="TableParagraph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75" w:type="dxa"/>
            <w:vAlign w:val="center"/>
          </w:tcPr>
          <w:p w14:paraId="46607822" w14:textId="77777777" w:rsidR="00351895" w:rsidRDefault="00351895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5" w:type="dxa"/>
            <w:vAlign w:val="center"/>
          </w:tcPr>
          <w:p w14:paraId="7DED95BA" w14:textId="77777777" w:rsidR="00351895" w:rsidRDefault="00351895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3" w:type="dxa"/>
            <w:vAlign w:val="center"/>
          </w:tcPr>
          <w:p w14:paraId="1E95F78F" w14:textId="77777777" w:rsidR="00351895" w:rsidRDefault="00351895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vAlign w:val="center"/>
          </w:tcPr>
          <w:p w14:paraId="7A46ED81" w14:textId="77777777" w:rsidR="00351895" w:rsidRDefault="00351895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5" w:type="dxa"/>
            <w:vAlign w:val="center"/>
          </w:tcPr>
          <w:p w14:paraId="0E1275C9" w14:textId="77777777" w:rsidR="00351895" w:rsidRDefault="00351895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7" w:type="dxa"/>
            <w:vAlign w:val="center"/>
          </w:tcPr>
          <w:p w14:paraId="753D66AD" w14:textId="77777777" w:rsidR="00351895" w:rsidRDefault="00351895" w:rsidP="00FA3ABF">
            <w:pPr>
              <w:pStyle w:val="TableParagraph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5" w:type="dxa"/>
            <w:vAlign w:val="center"/>
          </w:tcPr>
          <w:p w14:paraId="4F98DFB3" w14:textId="77777777" w:rsidR="00351895" w:rsidRDefault="00351895" w:rsidP="00FA3ABF">
            <w:pPr>
              <w:pStyle w:val="TableParagraph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3" w:type="dxa"/>
            <w:vAlign w:val="center"/>
          </w:tcPr>
          <w:p w14:paraId="36CAC2C0" w14:textId="77777777" w:rsidR="00351895" w:rsidRDefault="00351895" w:rsidP="00FA3ABF">
            <w:pPr>
              <w:pStyle w:val="TableParagraph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1" w:type="dxa"/>
            <w:vAlign w:val="center"/>
          </w:tcPr>
          <w:p w14:paraId="1B9E08BC" w14:textId="77777777" w:rsidR="00351895" w:rsidRDefault="00351895" w:rsidP="00FA3ABF">
            <w:pPr>
              <w:pStyle w:val="TableParagraph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85" w:type="dxa"/>
          </w:tcPr>
          <w:p w14:paraId="18C1C4A1" w14:textId="77777777" w:rsidR="00351895" w:rsidRDefault="00351895" w:rsidP="00FA3ABF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5CA10E08" w14:textId="77777777" w:rsidR="00351895" w:rsidRDefault="00351895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 xml:space="preserve">Servicio Privado Permanente con </w:t>
            </w:r>
            <w:proofErr w:type="spellStart"/>
            <w:r>
              <w:rPr>
                <w:b/>
              </w:rPr>
              <w:t>guia</w:t>
            </w:r>
            <w:proofErr w:type="spellEnd"/>
            <w:r>
              <w:rPr>
                <w:b/>
              </w:rPr>
              <w:t xml:space="preserve"> acompañante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Diurnos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05:01-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21:59)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 Valor solo un trayecto.</w:t>
            </w:r>
          </w:p>
        </w:tc>
      </w:tr>
      <w:tr w:rsidR="00351895" w14:paraId="0FC66894" w14:textId="77777777" w:rsidTr="00FA3ABF">
        <w:trPr>
          <w:trHeight w:val="1340"/>
        </w:trPr>
        <w:tc>
          <w:tcPr>
            <w:tcW w:w="893" w:type="dxa"/>
            <w:shd w:val="clear" w:color="auto" w:fill="FBE4CD"/>
          </w:tcPr>
          <w:p w14:paraId="1BB5A9F4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2345BBDA" w14:textId="77777777" w:rsidR="00351895" w:rsidRDefault="00351895" w:rsidP="00FA3ABF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4544553D" w14:textId="77777777" w:rsidR="00351895" w:rsidRDefault="00351895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STC143</w:t>
            </w:r>
          </w:p>
        </w:tc>
        <w:tc>
          <w:tcPr>
            <w:tcW w:w="2553" w:type="dxa"/>
            <w:shd w:val="clear" w:color="auto" w:fill="FBE4CD"/>
          </w:tcPr>
          <w:p w14:paraId="6986E418" w14:textId="77777777" w:rsidR="00351895" w:rsidRDefault="00351895" w:rsidP="00FA3ABF">
            <w:pPr>
              <w:pStyle w:val="TableParagraph"/>
              <w:ind w:left="76" w:right="63" w:hanging="2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Santa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Aeropuerto (Nocturno) - Valor por</w:t>
            </w:r>
          </w:p>
          <w:p w14:paraId="76E94BE0" w14:textId="77777777" w:rsidR="00351895" w:rsidRDefault="00351895" w:rsidP="00FA3ABF">
            <w:pPr>
              <w:pStyle w:val="TableParagraph"/>
              <w:spacing w:line="248" w:lineRule="exact"/>
              <w:ind w:left="92" w:right="84"/>
              <w:jc w:val="center"/>
              <w:rPr>
                <w:b/>
              </w:rPr>
            </w:pP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6F10C470" w14:textId="77777777" w:rsidR="00351895" w:rsidRDefault="00351895" w:rsidP="00FA3ABF">
            <w:pPr>
              <w:pStyle w:val="TableParagraph"/>
              <w:spacing w:before="1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14CE476" w14:textId="77777777" w:rsidR="00351895" w:rsidRDefault="00351895" w:rsidP="00FA3ABF">
            <w:pPr>
              <w:pStyle w:val="TableParagraph"/>
              <w:spacing w:before="1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2DE572BD" w14:textId="77777777" w:rsidR="00351895" w:rsidRDefault="00351895" w:rsidP="00FA3ABF">
            <w:pPr>
              <w:pStyle w:val="TableParagraph"/>
              <w:spacing w:before="1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566F777A" w14:textId="77777777" w:rsidR="00351895" w:rsidRDefault="00351895" w:rsidP="00FA3ABF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0D4773B7" w14:textId="77777777" w:rsidR="00351895" w:rsidRDefault="00351895" w:rsidP="00FA3ABF">
            <w:pPr>
              <w:pStyle w:val="TableParagraph"/>
              <w:spacing w:before="1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092EF8A5" w14:textId="77777777" w:rsidR="00351895" w:rsidRDefault="00351895" w:rsidP="00FA3ABF">
            <w:pPr>
              <w:pStyle w:val="TableParagraph"/>
              <w:spacing w:before="1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6A057827" w14:textId="77777777" w:rsidR="00351895" w:rsidRDefault="00351895" w:rsidP="00FA3ABF">
            <w:pPr>
              <w:pStyle w:val="TableParagraph"/>
              <w:spacing w:before="1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EDF626E" w14:textId="77777777" w:rsidR="00351895" w:rsidRDefault="00351895" w:rsidP="00FA3ABF">
            <w:pPr>
              <w:pStyle w:val="TableParagraph"/>
              <w:spacing w:before="1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0AD0163E" w14:textId="77777777" w:rsidR="00351895" w:rsidRDefault="00351895" w:rsidP="00FA3ABF">
            <w:pPr>
              <w:pStyle w:val="TableParagraph"/>
              <w:spacing w:before="1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6BF1FACC" w14:textId="77777777" w:rsidR="00351895" w:rsidRDefault="00351895" w:rsidP="00FA3ABF">
            <w:pPr>
              <w:pStyle w:val="TableParagraph"/>
              <w:spacing w:before="1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85" w:type="dxa"/>
            <w:shd w:val="clear" w:color="auto" w:fill="FBE4CD"/>
          </w:tcPr>
          <w:p w14:paraId="3D2F5FBE" w14:textId="77777777" w:rsidR="00351895" w:rsidRDefault="00351895" w:rsidP="00FA3ABF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5D78CAC6" w14:textId="77777777" w:rsidR="00351895" w:rsidRDefault="00351895" w:rsidP="00FA3ABF">
            <w:pPr>
              <w:pStyle w:val="TableParagraph"/>
              <w:spacing w:line="237" w:lineRule="auto"/>
              <w:ind w:left="75"/>
              <w:rPr>
                <w:b/>
              </w:rPr>
            </w:pPr>
            <w:r>
              <w:rPr>
                <w:b/>
              </w:rPr>
              <w:t xml:space="preserve">Servicio Privado Permanente con </w:t>
            </w:r>
            <w:proofErr w:type="spellStart"/>
            <w:r>
              <w:rPr>
                <w:b/>
              </w:rPr>
              <w:t>guia</w:t>
            </w:r>
            <w:proofErr w:type="spellEnd"/>
            <w:r>
              <w:rPr>
                <w:b/>
              </w:rPr>
              <w:t xml:space="preserve"> acompañante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Nocturnos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21:00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05:00)</w:t>
            </w:r>
          </w:p>
          <w:p w14:paraId="7E07E418" w14:textId="77777777" w:rsidR="00351895" w:rsidRDefault="00351895" w:rsidP="00FA3ABF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trayecto.</w:t>
            </w:r>
          </w:p>
        </w:tc>
      </w:tr>
      <w:tr w:rsidR="00351895" w14:paraId="24BCAC29" w14:textId="77777777" w:rsidTr="00FA3ABF">
        <w:trPr>
          <w:trHeight w:val="1344"/>
        </w:trPr>
        <w:tc>
          <w:tcPr>
            <w:tcW w:w="893" w:type="dxa"/>
          </w:tcPr>
          <w:p w14:paraId="49A6B2FB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1B2D3063" w14:textId="77777777" w:rsidR="00351895" w:rsidRDefault="00351895" w:rsidP="00FA3ABF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2FA5FA57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STC144</w:t>
            </w:r>
          </w:p>
        </w:tc>
        <w:tc>
          <w:tcPr>
            <w:tcW w:w="2553" w:type="dxa"/>
          </w:tcPr>
          <w:p w14:paraId="0D81B42D" w14:textId="77777777" w:rsidR="00351895" w:rsidRDefault="00351895" w:rsidP="00FA3ABF">
            <w:pPr>
              <w:pStyle w:val="TableParagraph"/>
              <w:ind w:left="76" w:right="63" w:hanging="2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Santa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Aeropuerto</w:t>
            </w:r>
          </w:p>
          <w:p w14:paraId="43E9CA49" w14:textId="77777777" w:rsidR="00351895" w:rsidRDefault="00351895" w:rsidP="00FA3ABF">
            <w:pPr>
              <w:pStyle w:val="TableParagraph"/>
              <w:spacing w:line="270" w:lineRule="atLeast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(Diurno)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por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vAlign w:val="center"/>
          </w:tcPr>
          <w:p w14:paraId="7B02253D" w14:textId="77777777" w:rsidR="00351895" w:rsidRDefault="00351895" w:rsidP="00FA3ABF">
            <w:pPr>
              <w:pStyle w:val="TableParagraph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5" w:type="dxa"/>
            <w:vAlign w:val="center"/>
          </w:tcPr>
          <w:p w14:paraId="1C5B8362" w14:textId="77777777" w:rsidR="00351895" w:rsidRDefault="00351895" w:rsidP="00FA3AB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5" w:type="dxa"/>
            <w:vAlign w:val="center"/>
          </w:tcPr>
          <w:p w14:paraId="7DCC0191" w14:textId="77777777" w:rsidR="00351895" w:rsidRDefault="00351895" w:rsidP="00FA3ABF">
            <w:pPr>
              <w:pStyle w:val="TableParagraph"/>
              <w:ind w:left="183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" w:type="dxa"/>
            <w:vAlign w:val="center"/>
          </w:tcPr>
          <w:p w14:paraId="16651602" w14:textId="77777777" w:rsidR="00351895" w:rsidRDefault="00351895" w:rsidP="00FA3ABF">
            <w:pPr>
              <w:pStyle w:val="TableParagraph"/>
              <w:ind w:left="183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5" w:type="dxa"/>
            <w:vAlign w:val="center"/>
          </w:tcPr>
          <w:p w14:paraId="3F0A07CB" w14:textId="77777777" w:rsidR="00351895" w:rsidRDefault="00351895" w:rsidP="00FA3ABF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5" w:type="dxa"/>
            <w:vAlign w:val="center"/>
          </w:tcPr>
          <w:p w14:paraId="7ED9D201" w14:textId="77777777" w:rsidR="00351895" w:rsidRDefault="00351895" w:rsidP="00FA3ABF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7" w:type="dxa"/>
            <w:vAlign w:val="center"/>
          </w:tcPr>
          <w:p w14:paraId="055A79B6" w14:textId="77777777" w:rsidR="00351895" w:rsidRDefault="00351895" w:rsidP="00FA3AB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5" w:type="dxa"/>
            <w:vAlign w:val="center"/>
          </w:tcPr>
          <w:p w14:paraId="7AFBECA4" w14:textId="77777777" w:rsidR="00351895" w:rsidRDefault="00351895" w:rsidP="00FA3ABF">
            <w:pPr>
              <w:pStyle w:val="TableParagraph"/>
              <w:ind w:right="166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" w:type="dxa"/>
            <w:vAlign w:val="center"/>
          </w:tcPr>
          <w:p w14:paraId="2DB25241" w14:textId="77777777" w:rsidR="00351895" w:rsidRDefault="00351895" w:rsidP="00FA3ABF">
            <w:pPr>
              <w:pStyle w:val="TableParagraph"/>
              <w:ind w:left="204"/>
              <w:jc w:val="center"/>
              <w:rPr>
                <w:b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dxa"/>
            <w:vAlign w:val="center"/>
          </w:tcPr>
          <w:p w14:paraId="2D0A5910" w14:textId="77777777" w:rsidR="00351895" w:rsidRDefault="00351895" w:rsidP="00FA3ABF">
            <w:pPr>
              <w:pStyle w:val="TableParagraph"/>
              <w:ind w:left="202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85" w:type="dxa"/>
          </w:tcPr>
          <w:p w14:paraId="01077F4D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17AB6133" w14:textId="77777777" w:rsidR="00351895" w:rsidRDefault="00351895" w:rsidP="00FA3ABF">
            <w:pPr>
              <w:pStyle w:val="TableParagraph"/>
              <w:spacing w:before="149"/>
              <w:ind w:left="75"/>
              <w:rPr>
                <w:b/>
              </w:rPr>
            </w:pPr>
            <w:r>
              <w:rPr>
                <w:b/>
              </w:rPr>
              <w:t>Servicio Compartido Permanente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(Horarios Diurnos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05:01-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21:59)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trayecto.</w:t>
            </w:r>
          </w:p>
        </w:tc>
      </w:tr>
      <w:tr w:rsidR="00351895" w14:paraId="49449E6F" w14:textId="77777777" w:rsidTr="00FA3ABF">
        <w:trPr>
          <w:trHeight w:val="1341"/>
        </w:trPr>
        <w:tc>
          <w:tcPr>
            <w:tcW w:w="893" w:type="dxa"/>
            <w:shd w:val="clear" w:color="auto" w:fill="FBE4CD"/>
          </w:tcPr>
          <w:p w14:paraId="75255C92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355D5406" w14:textId="77777777" w:rsidR="00351895" w:rsidRDefault="00351895" w:rsidP="00FA3ABF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14:paraId="586D3987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STC145</w:t>
            </w:r>
          </w:p>
        </w:tc>
        <w:tc>
          <w:tcPr>
            <w:tcW w:w="2553" w:type="dxa"/>
            <w:shd w:val="clear" w:color="auto" w:fill="FBE4CD"/>
          </w:tcPr>
          <w:p w14:paraId="7144D797" w14:textId="77777777" w:rsidR="00351895" w:rsidRDefault="00351895" w:rsidP="00FA3ABF">
            <w:pPr>
              <w:pStyle w:val="TableParagraph"/>
              <w:ind w:left="76" w:right="63" w:hanging="2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Santa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Aeropuerto (Nocturno) - Valor por</w:t>
            </w:r>
          </w:p>
          <w:p w14:paraId="790FBD1B" w14:textId="77777777" w:rsidR="00351895" w:rsidRDefault="00351895" w:rsidP="00FA3ABF">
            <w:pPr>
              <w:pStyle w:val="TableParagraph"/>
              <w:spacing w:line="249" w:lineRule="exact"/>
              <w:ind w:left="92" w:right="84"/>
              <w:jc w:val="center"/>
              <w:rPr>
                <w:b/>
              </w:rPr>
            </w:pP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6BD69B62" w14:textId="77777777" w:rsidR="00351895" w:rsidRDefault="00351895" w:rsidP="00FA3ABF">
            <w:pPr>
              <w:pStyle w:val="TableParagraph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2313F211" w14:textId="77777777" w:rsidR="00351895" w:rsidRDefault="00351895" w:rsidP="00FA3AB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4F3A4C91" w14:textId="77777777" w:rsidR="00351895" w:rsidRDefault="00351895" w:rsidP="00FA3ABF">
            <w:pPr>
              <w:pStyle w:val="TableParagraph"/>
              <w:ind w:left="18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0A984114" w14:textId="77777777" w:rsidR="00351895" w:rsidRDefault="00351895" w:rsidP="00FA3ABF">
            <w:pPr>
              <w:pStyle w:val="TableParagraph"/>
              <w:ind w:left="183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0E054D0C" w14:textId="77777777" w:rsidR="00351895" w:rsidRDefault="00351895" w:rsidP="00FA3ABF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C698259" w14:textId="77777777" w:rsidR="00351895" w:rsidRDefault="00351895" w:rsidP="00FA3ABF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76BA8AFD" w14:textId="77777777" w:rsidR="00351895" w:rsidRDefault="00351895" w:rsidP="00FA3AB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D72F315" w14:textId="77777777" w:rsidR="00351895" w:rsidRDefault="00351895" w:rsidP="00FA3ABF">
            <w:pPr>
              <w:pStyle w:val="TableParagraph"/>
              <w:ind w:right="166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6DE47179" w14:textId="77777777" w:rsidR="00351895" w:rsidRDefault="00351895" w:rsidP="00FA3ABF">
            <w:pPr>
              <w:pStyle w:val="TableParagraph"/>
              <w:ind w:left="204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6FE2311B" w14:textId="77777777" w:rsidR="00351895" w:rsidRDefault="00351895" w:rsidP="00FA3ABF">
            <w:pPr>
              <w:pStyle w:val="TableParagraph"/>
              <w:ind w:left="202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85" w:type="dxa"/>
            <w:shd w:val="clear" w:color="auto" w:fill="FBE4CD"/>
          </w:tcPr>
          <w:p w14:paraId="5382C647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5AFD7A2B" w14:textId="77777777" w:rsidR="00351895" w:rsidRDefault="00351895" w:rsidP="00FA3ABF">
            <w:pPr>
              <w:pStyle w:val="TableParagraph"/>
              <w:spacing w:before="147"/>
              <w:ind w:left="75"/>
              <w:rPr>
                <w:b/>
              </w:rPr>
            </w:pPr>
            <w:r>
              <w:rPr>
                <w:b/>
              </w:rPr>
              <w:t>Servicio Compartido Permanente (Horarios Nocturnos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22:00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05:00)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trayecto.</w:t>
            </w:r>
          </w:p>
        </w:tc>
      </w:tr>
      <w:tr w:rsidR="00351895" w14:paraId="355FB652" w14:textId="77777777" w:rsidTr="00FA3ABF">
        <w:trPr>
          <w:trHeight w:val="1072"/>
        </w:trPr>
        <w:tc>
          <w:tcPr>
            <w:tcW w:w="893" w:type="dxa"/>
          </w:tcPr>
          <w:p w14:paraId="687EE7DB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6791AD19" w14:textId="77777777" w:rsidR="00351895" w:rsidRDefault="00351895" w:rsidP="00FA3ABF">
            <w:pPr>
              <w:pStyle w:val="TableParagraph"/>
              <w:spacing w:before="14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STC146</w:t>
            </w:r>
          </w:p>
        </w:tc>
        <w:tc>
          <w:tcPr>
            <w:tcW w:w="2553" w:type="dxa"/>
          </w:tcPr>
          <w:p w14:paraId="5AAA918A" w14:textId="77777777" w:rsidR="00351895" w:rsidRDefault="00351895" w:rsidP="00FA3ABF">
            <w:pPr>
              <w:pStyle w:val="TableParagraph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 Zona Taganga – Aeropuerto (Diurno) -</w:t>
            </w:r>
          </w:p>
          <w:p w14:paraId="5C9E45D4" w14:textId="77777777" w:rsidR="00351895" w:rsidRDefault="00351895" w:rsidP="00FA3ABF">
            <w:pPr>
              <w:pStyle w:val="TableParagraph"/>
              <w:spacing w:line="248" w:lineRule="exac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vAlign w:val="center"/>
          </w:tcPr>
          <w:p w14:paraId="3EE9C908" w14:textId="77777777" w:rsidR="00351895" w:rsidRDefault="00351895" w:rsidP="00FA3ABF">
            <w:pPr>
              <w:pStyle w:val="TableParagraph"/>
              <w:spacing w:before="147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5" w:type="dxa"/>
            <w:vAlign w:val="center"/>
          </w:tcPr>
          <w:p w14:paraId="29D20AC7" w14:textId="77777777" w:rsidR="00351895" w:rsidRDefault="00351895" w:rsidP="00FA3ABF">
            <w:pPr>
              <w:pStyle w:val="TableParagraph"/>
              <w:spacing w:before="147"/>
              <w:ind w:left="1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5" w:type="dxa"/>
            <w:vAlign w:val="center"/>
          </w:tcPr>
          <w:p w14:paraId="79F44A15" w14:textId="77777777" w:rsidR="00351895" w:rsidRDefault="00351895" w:rsidP="00FA3ABF">
            <w:pPr>
              <w:pStyle w:val="TableParagraph"/>
              <w:spacing w:before="147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3" w:type="dxa"/>
            <w:vAlign w:val="center"/>
          </w:tcPr>
          <w:p w14:paraId="2BCB0702" w14:textId="77777777" w:rsidR="00351895" w:rsidRDefault="00351895" w:rsidP="00FA3ABF">
            <w:pPr>
              <w:pStyle w:val="TableParagraph"/>
              <w:spacing w:before="147"/>
              <w:ind w:left="18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5" w:type="dxa"/>
            <w:vAlign w:val="center"/>
          </w:tcPr>
          <w:p w14:paraId="26D8A97A" w14:textId="77777777" w:rsidR="00351895" w:rsidRDefault="00351895" w:rsidP="00FA3ABF">
            <w:pPr>
              <w:pStyle w:val="TableParagraph"/>
              <w:spacing w:before="147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5" w:type="dxa"/>
            <w:vAlign w:val="center"/>
          </w:tcPr>
          <w:p w14:paraId="60EA6750" w14:textId="77777777" w:rsidR="00351895" w:rsidRDefault="00351895" w:rsidP="00FA3ABF">
            <w:pPr>
              <w:pStyle w:val="TableParagraph"/>
              <w:spacing w:before="147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7" w:type="dxa"/>
            <w:vAlign w:val="center"/>
          </w:tcPr>
          <w:p w14:paraId="1B8A5888" w14:textId="77777777" w:rsidR="00351895" w:rsidRDefault="00351895" w:rsidP="00FA3ABF">
            <w:pPr>
              <w:pStyle w:val="TableParagraph"/>
              <w:spacing w:before="147"/>
              <w:ind w:left="17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5" w:type="dxa"/>
            <w:vAlign w:val="center"/>
          </w:tcPr>
          <w:p w14:paraId="25732589" w14:textId="77777777" w:rsidR="00351895" w:rsidRDefault="00351895" w:rsidP="00FA3ABF">
            <w:pPr>
              <w:pStyle w:val="TableParagraph"/>
              <w:spacing w:before="147"/>
              <w:ind w:right="166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" w:type="dxa"/>
            <w:vAlign w:val="center"/>
          </w:tcPr>
          <w:p w14:paraId="4D73C13A" w14:textId="77777777" w:rsidR="00351895" w:rsidRDefault="00351895" w:rsidP="00FA3ABF">
            <w:pPr>
              <w:pStyle w:val="TableParagraph"/>
              <w:spacing w:before="147"/>
              <w:ind w:left="204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1" w:type="dxa"/>
            <w:vAlign w:val="center"/>
          </w:tcPr>
          <w:p w14:paraId="6CC89A58" w14:textId="77777777" w:rsidR="00351895" w:rsidRDefault="00351895" w:rsidP="00FA3ABF">
            <w:pPr>
              <w:pStyle w:val="TableParagraph"/>
              <w:spacing w:before="147"/>
              <w:ind w:left="202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85" w:type="dxa"/>
          </w:tcPr>
          <w:p w14:paraId="66D61EB9" w14:textId="77777777" w:rsidR="00351895" w:rsidRDefault="00351895" w:rsidP="00FA3ABF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3F6589AE" w14:textId="77777777" w:rsidR="00351895" w:rsidRDefault="00351895" w:rsidP="00FA3ABF">
            <w:pPr>
              <w:pStyle w:val="TableParagraph"/>
              <w:spacing w:line="237" w:lineRule="auto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guia</w:t>
            </w:r>
            <w:proofErr w:type="spellEnd"/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(Horarios Diurnos 07:00- 21:00) - Valor solo un trayecto.</w:t>
            </w:r>
          </w:p>
        </w:tc>
      </w:tr>
    </w:tbl>
    <w:p w14:paraId="3A0BF243" w14:textId="4A47BD39" w:rsidR="006A21FA" w:rsidRDefault="006A21FA" w:rsidP="00452358"/>
    <w:p w14:paraId="3D330814" w14:textId="69C9AEF8" w:rsidR="00351895" w:rsidRDefault="00351895" w:rsidP="00452358"/>
    <w:p w14:paraId="794A59C6" w14:textId="34630089" w:rsidR="00351895" w:rsidRDefault="00351895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53"/>
        <w:gridCol w:w="514"/>
        <w:gridCol w:w="475"/>
        <w:gridCol w:w="475"/>
        <w:gridCol w:w="473"/>
        <w:gridCol w:w="475"/>
        <w:gridCol w:w="475"/>
        <w:gridCol w:w="477"/>
        <w:gridCol w:w="475"/>
        <w:gridCol w:w="513"/>
        <w:gridCol w:w="511"/>
        <w:gridCol w:w="4685"/>
      </w:tblGrid>
      <w:tr w:rsidR="00351895" w14:paraId="283417C0" w14:textId="77777777" w:rsidTr="00FA3ABF">
        <w:trPr>
          <w:trHeight w:val="1074"/>
        </w:trPr>
        <w:tc>
          <w:tcPr>
            <w:tcW w:w="893" w:type="dxa"/>
            <w:shd w:val="clear" w:color="auto" w:fill="FBE4CD"/>
          </w:tcPr>
          <w:p w14:paraId="5584BE50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6085F6AD" w14:textId="77777777" w:rsidR="00351895" w:rsidRDefault="00351895" w:rsidP="00FA3ABF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STC147</w:t>
            </w:r>
          </w:p>
        </w:tc>
        <w:tc>
          <w:tcPr>
            <w:tcW w:w="2553" w:type="dxa"/>
            <w:shd w:val="clear" w:color="auto" w:fill="FBE4CD"/>
          </w:tcPr>
          <w:p w14:paraId="0E552F1B" w14:textId="77777777" w:rsidR="00351895" w:rsidRDefault="00351895" w:rsidP="00FA3ABF">
            <w:pPr>
              <w:pStyle w:val="TableParagraph"/>
              <w:ind w:left="160" w:right="150" w:firstLine="4"/>
              <w:jc w:val="center"/>
              <w:rPr>
                <w:b/>
              </w:rPr>
            </w:pPr>
            <w:r>
              <w:rPr>
                <w:b/>
              </w:rPr>
              <w:t>Aeropuerto – Hoteles - Zona Taganga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(Nocturno)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</w:p>
          <w:p w14:paraId="74FCD3A1" w14:textId="77777777" w:rsidR="00351895" w:rsidRDefault="00351895" w:rsidP="00FA3ABF">
            <w:pPr>
              <w:pStyle w:val="TableParagraph"/>
              <w:spacing w:line="249" w:lineRule="exac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224FC9DE" w14:textId="77777777" w:rsidR="00351895" w:rsidRDefault="00351895" w:rsidP="00FA3ABF">
            <w:pPr>
              <w:pStyle w:val="TableParagraph"/>
              <w:spacing w:before="149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9FFFF38" w14:textId="77777777" w:rsidR="00351895" w:rsidRDefault="00351895" w:rsidP="00FA3ABF">
            <w:pPr>
              <w:pStyle w:val="TableParagraph"/>
              <w:spacing w:before="149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1CEF02AE" w14:textId="77777777" w:rsidR="00351895" w:rsidRDefault="00351895" w:rsidP="00FA3ABF">
            <w:pPr>
              <w:pStyle w:val="TableParagraph"/>
              <w:spacing w:before="149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18467FF1" w14:textId="77777777" w:rsidR="00351895" w:rsidRDefault="00351895" w:rsidP="00FA3ABF">
            <w:pPr>
              <w:pStyle w:val="TableParagraph"/>
              <w:spacing w:before="149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3A6F2E7" w14:textId="77777777" w:rsidR="00351895" w:rsidRDefault="00351895" w:rsidP="00FA3ABF">
            <w:pPr>
              <w:pStyle w:val="TableParagraph"/>
              <w:spacing w:before="149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16C16428" w14:textId="77777777" w:rsidR="00351895" w:rsidRDefault="00351895" w:rsidP="00FA3ABF">
            <w:pPr>
              <w:pStyle w:val="TableParagraph"/>
              <w:spacing w:before="149"/>
              <w:ind w:left="18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142C1D03" w14:textId="77777777" w:rsidR="00351895" w:rsidRDefault="00351895" w:rsidP="00FA3ABF">
            <w:pPr>
              <w:pStyle w:val="TableParagraph"/>
              <w:spacing w:before="149"/>
              <w:ind w:left="17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B61C4B1" w14:textId="77777777" w:rsidR="00351895" w:rsidRDefault="00351895" w:rsidP="00FA3ABF">
            <w:pPr>
              <w:pStyle w:val="TableParagraph"/>
              <w:spacing w:before="149"/>
              <w:ind w:right="166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70C3BAE0" w14:textId="77777777" w:rsidR="00351895" w:rsidRDefault="00351895" w:rsidP="00FA3ABF">
            <w:pPr>
              <w:pStyle w:val="TableParagraph"/>
              <w:spacing w:before="149"/>
              <w:ind w:left="204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1FE517E4" w14:textId="77777777" w:rsidR="00351895" w:rsidRDefault="00351895" w:rsidP="00FA3ABF">
            <w:pPr>
              <w:pStyle w:val="TableParagraph"/>
              <w:spacing w:before="149"/>
              <w:ind w:left="202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85" w:type="dxa"/>
            <w:shd w:val="clear" w:color="auto" w:fill="FBE4CD"/>
          </w:tcPr>
          <w:p w14:paraId="32D24AB0" w14:textId="77777777" w:rsidR="00351895" w:rsidRDefault="00351895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48881901" w14:textId="77777777" w:rsidR="00351895" w:rsidRDefault="00351895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 xml:space="preserve">Servicio Privado Permanente sin </w:t>
            </w:r>
            <w:proofErr w:type="spellStart"/>
            <w:r>
              <w:rPr>
                <w:b/>
              </w:rPr>
              <w:t>guia</w:t>
            </w:r>
            <w:proofErr w:type="spellEnd"/>
            <w:r>
              <w:rPr>
                <w:b/>
              </w:rPr>
              <w:t xml:space="preserve"> (Horarios Nocturnos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21:01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06:59)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trayecto.</w:t>
            </w:r>
          </w:p>
        </w:tc>
      </w:tr>
      <w:tr w:rsidR="00351895" w14:paraId="18CE2A4D" w14:textId="77777777" w:rsidTr="00FA3ABF">
        <w:trPr>
          <w:trHeight w:val="1073"/>
        </w:trPr>
        <w:tc>
          <w:tcPr>
            <w:tcW w:w="893" w:type="dxa"/>
          </w:tcPr>
          <w:p w14:paraId="717FF92A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5586A6FC" w14:textId="77777777" w:rsidR="00351895" w:rsidRDefault="00351895" w:rsidP="00FA3ABF">
            <w:pPr>
              <w:pStyle w:val="TableParagraph"/>
              <w:spacing w:before="14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STC148</w:t>
            </w:r>
          </w:p>
        </w:tc>
        <w:tc>
          <w:tcPr>
            <w:tcW w:w="2553" w:type="dxa"/>
          </w:tcPr>
          <w:p w14:paraId="29C0EC96" w14:textId="77777777" w:rsidR="00351895" w:rsidRDefault="00351895" w:rsidP="00FA3ABF">
            <w:pPr>
              <w:pStyle w:val="TableParagraph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 Parque Tayrona – Aeropuerto (Diurno) -</w:t>
            </w:r>
          </w:p>
          <w:p w14:paraId="69410491" w14:textId="77777777" w:rsidR="00351895" w:rsidRDefault="00351895" w:rsidP="00FA3ABF">
            <w:pPr>
              <w:pStyle w:val="TableParagraph"/>
              <w:spacing w:line="248" w:lineRule="exac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vAlign w:val="center"/>
          </w:tcPr>
          <w:p w14:paraId="7E5912DA" w14:textId="77777777" w:rsidR="00351895" w:rsidRDefault="00351895" w:rsidP="00FA3ABF">
            <w:pPr>
              <w:pStyle w:val="TableParagraph"/>
              <w:spacing w:before="147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75" w:type="dxa"/>
            <w:vAlign w:val="center"/>
          </w:tcPr>
          <w:p w14:paraId="3A352FC7" w14:textId="77777777" w:rsidR="00351895" w:rsidRDefault="00351895" w:rsidP="00FA3ABF">
            <w:pPr>
              <w:pStyle w:val="TableParagraph"/>
              <w:spacing w:before="147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75" w:type="dxa"/>
            <w:vAlign w:val="center"/>
          </w:tcPr>
          <w:p w14:paraId="2576C56E" w14:textId="77777777" w:rsidR="00351895" w:rsidRDefault="00351895" w:rsidP="00FA3ABF">
            <w:pPr>
              <w:pStyle w:val="TableParagraph"/>
              <w:spacing w:before="147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73" w:type="dxa"/>
            <w:vAlign w:val="center"/>
          </w:tcPr>
          <w:p w14:paraId="5880C229" w14:textId="77777777" w:rsidR="00351895" w:rsidRDefault="00351895" w:rsidP="00FA3ABF">
            <w:pPr>
              <w:pStyle w:val="TableParagraph"/>
              <w:spacing w:before="147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5" w:type="dxa"/>
            <w:vAlign w:val="center"/>
          </w:tcPr>
          <w:p w14:paraId="5EA57762" w14:textId="77777777" w:rsidR="00351895" w:rsidRDefault="00351895" w:rsidP="00FA3ABF">
            <w:pPr>
              <w:pStyle w:val="TableParagraph"/>
              <w:spacing w:before="147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5" w:type="dxa"/>
            <w:vAlign w:val="center"/>
          </w:tcPr>
          <w:p w14:paraId="0CE1D84D" w14:textId="77777777" w:rsidR="00351895" w:rsidRDefault="00351895" w:rsidP="00FA3ABF">
            <w:pPr>
              <w:pStyle w:val="TableParagraph"/>
              <w:spacing w:before="147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7" w:type="dxa"/>
            <w:vAlign w:val="center"/>
          </w:tcPr>
          <w:p w14:paraId="4F33B273" w14:textId="77777777" w:rsidR="00351895" w:rsidRDefault="00351895" w:rsidP="00FA3ABF">
            <w:pPr>
              <w:pStyle w:val="TableParagraph"/>
              <w:spacing w:before="147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5" w:type="dxa"/>
            <w:vAlign w:val="center"/>
          </w:tcPr>
          <w:p w14:paraId="0D51D3A0" w14:textId="77777777" w:rsidR="00351895" w:rsidRDefault="00351895" w:rsidP="00FA3ABF">
            <w:pPr>
              <w:pStyle w:val="TableParagraph"/>
              <w:spacing w:before="147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3" w:type="dxa"/>
            <w:vAlign w:val="center"/>
          </w:tcPr>
          <w:p w14:paraId="17305F8B" w14:textId="77777777" w:rsidR="00351895" w:rsidRDefault="00351895" w:rsidP="00FA3ABF">
            <w:pPr>
              <w:pStyle w:val="TableParagraph"/>
              <w:spacing w:before="147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1" w:type="dxa"/>
            <w:vAlign w:val="center"/>
          </w:tcPr>
          <w:p w14:paraId="35CE16BD" w14:textId="77777777" w:rsidR="00351895" w:rsidRDefault="00351895" w:rsidP="00FA3ABF">
            <w:pPr>
              <w:pStyle w:val="TableParagraph"/>
              <w:spacing w:before="147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85" w:type="dxa"/>
          </w:tcPr>
          <w:p w14:paraId="3E4B0FD3" w14:textId="77777777" w:rsidR="00351895" w:rsidRDefault="00351895" w:rsidP="00FA3AB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60AAF036" w14:textId="77777777" w:rsidR="00351895" w:rsidRDefault="00351895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guia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(Horarios Diurnos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07:00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16:00)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trayecto.</w:t>
            </w:r>
          </w:p>
        </w:tc>
      </w:tr>
      <w:tr w:rsidR="00351895" w14:paraId="662C1EA1" w14:textId="77777777" w:rsidTr="00FA3ABF">
        <w:trPr>
          <w:trHeight w:val="1074"/>
        </w:trPr>
        <w:tc>
          <w:tcPr>
            <w:tcW w:w="893" w:type="dxa"/>
            <w:shd w:val="clear" w:color="auto" w:fill="FBE4CD"/>
          </w:tcPr>
          <w:p w14:paraId="383987EB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122001D7" w14:textId="77777777" w:rsidR="00351895" w:rsidRDefault="00351895" w:rsidP="00FA3ABF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STC149</w:t>
            </w:r>
          </w:p>
        </w:tc>
        <w:tc>
          <w:tcPr>
            <w:tcW w:w="2553" w:type="dxa"/>
            <w:shd w:val="clear" w:color="auto" w:fill="FBE4CD"/>
          </w:tcPr>
          <w:p w14:paraId="70F342CF" w14:textId="77777777" w:rsidR="00351895" w:rsidRDefault="00351895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3F56F7C2" w14:textId="77777777" w:rsidR="00351895" w:rsidRDefault="00351895" w:rsidP="00FA3ABF">
            <w:pPr>
              <w:pStyle w:val="TableParagraph"/>
              <w:ind w:left="636" w:hanging="202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Ciudad Privado - 4Hrs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066BB15C" w14:textId="77777777" w:rsidR="00351895" w:rsidRDefault="00351895" w:rsidP="00FA3ABF">
            <w:pPr>
              <w:pStyle w:val="TableParagraph"/>
              <w:spacing w:before="149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C7FCEC4" w14:textId="77777777" w:rsidR="00351895" w:rsidRDefault="00351895" w:rsidP="00FA3ABF">
            <w:pPr>
              <w:pStyle w:val="TableParagraph"/>
              <w:spacing w:before="149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E2C25D1" w14:textId="77777777" w:rsidR="00351895" w:rsidRDefault="00351895" w:rsidP="00FA3ABF">
            <w:pPr>
              <w:pStyle w:val="TableParagraph"/>
              <w:spacing w:before="149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7EB3C36D" w14:textId="77777777" w:rsidR="00351895" w:rsidRDefault="00351895" w:rsidP="00FA3ABF">
            <w:pPr>
              <w:pStyle w:val="TableParagraph"/>
              <w:spacing w:before="149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515D1A38" w14:textId="77777777" w:rsidR="00351895" w:rsidRDefault="00351895" w:rsidP="00FA3ABF">
            <w:pPr>
              <w:pStyle w:val="TableParagraph"/>
              <w:spacing w:before="149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BC3A64A" w14:textId="77777777" w:rsidR="00351895" w:rsidRDefault="00351895" w:rsidP="00FA3ABF">
            <w:pPr>
              <w:pStyle w:val="TableParagraph"/>
              <w:spacing w:before="149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1BCF5DD2" w14:textId="77777777" w:rsidR="00351895" w:rsidRDefault="00351895" w:rsidP="00FA3ABF">
            <w:pPr>
              <w:pStyle w:val="TableParagraph"/>
              <w:spacing w:before="149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D4EFB5B" w14:textId="77777777" w:rsidR="00351895" w:rsidRDefault="00351895" w:rsidP="00FA3ABF">
            <w:pPr>
              <w:pStyle w:val="TableParagraph"/>
              <w:spacing w:before="149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5A0DC97E" w14:textId="77777777" w:rsidR="00351895" w:rsidRDefault="00351895" w:rsidP="00FA3ABF">
            <w:pPr>
              <w:pStyle w:val="TableParagraph"/>
              <w:spacing w:before="149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5DF7D54B" w14:textId="77777777" w:rsidR="00351895" w:rsidRDefault="00351895" w:rsidP="00FA3ABF">
            <w:pPr>
              <w:pStyle w:val="TableParagraph"/>
              <w:spacing w:before="149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685" w:type="dxa"/>
            <w:shd w:val="clear" w:color="auto" w:fill="FBE4CD"/>
          </w:tcPr>
          <w:p w14:paraId="07BE7504" w14:textId="77777777" w:rsidR="00351895" w:rsidRDefault="00351895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(Horarios 09:00 - 13:00 o 14:00 - 18:00)</w:t>
            </w:r>
          </w:p>
          <w:p w14:paraId="309BDAF8" w14:textId="77777777" w:rsidR="00351895" w:rsidRDefault="00351895" w:rsidP="00FA3ABF">
            <w:pPr>
              <w:pStyle w:val="TableParagraph"/>
              <w:spacing w:line="270" w:lineRule="atLeast"/>
              <w:ind w:left="75"/>
              <w:rPr>
                <w:b/>
              </w:rPr>
            </w:pPr>
            <w:r>
              <w:rPr>
                <w:b/>
                <w:color w:val="EC7C30"/>
              </w:rPr>
              <w:t>Incluye</w:t>
            </w:r>
            <w:r>
              <w:rPr>
                <w:b/>
              </w:rPr>
              <w:t>. Transporte, guía (no incluye entrada a la quinta de san pedro)</w:t>
            </w:r>
          </w:p>
        </w:tc>
      </w:tr>
      <w:tr w:rsidR="00351895" w14:paraId="1A7EAEBB" w14:textId="77777777" w:rsidTr="00FA3ABF">
        <w:trPr>
          <w:trHeight w:val="1072"/>
        </w:trPr>
        <w:tc>
          <w:tcPr>
            <w:tcW w:w="893" w:type="dxa"/>
          </w:tcPr>
          <w:p w14:paraId="459FEBB7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2322B488" w14:textId="77777777" w:rsidR="00351895" w:rsidRDefault="00351895" w:rsidP="00FA3ABF">
            <w:pPr>
              <w:pStyle w:val="TableParagraph"/>
              <w:spacing w:before="14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STC150</w:t>
            </w:r>
          </w:p>
        </w:tc>
        <w:tc>
          <w:tcPr>
            <w:tcW w:w="2553" w:type="dxa"/>
          </w:tcPr>
          <w:p w14:paraId="05749236" w14:textId="77777777" w:rsidR="00351895" w:rsidRDefault="00351895" w:rsidP="00FA3AB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6419DC0F" w14:textId="77777777" w:rsidR="00351895" w:rsidRDefault="00351895" w:rsidP="00FA3ABF">
            <w:pPr>
              <w:pStyle w:val="TableParagraph"/>
              <w:ind w:left="278" w:firstLine="156"/>
              <w:rPr>
                <w:b/>
              </w:rPr>
            </w:pPr>
            <w:r>
              <w:rPr>
                <w:b/>
              </w:rPr>
              <w:t>Visita de la Ciudad Regular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Chiva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4Hrs</w:t>
            </w:r>
          </w:p>
        </w:tc>
        <w:tc>
          <w:tcPr>
            <w:tcW w:w="514" w:type="dxa"/>
            <w:vAlign w:val="center"/>
          </w:tcPr>
          <w:p w14:paraId="4F1C1F5D" w14:textId="77777777" w:rsidR="00351895" w:rsidRDefault="00351895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4EC0C8E" w14:textId="77777777" w:rsidR="00351895" w:rsidRDefault="00351895" w:rsidP="00FA3ABF">
            <w:pPr>
              <w:pStyle w:val="TableParagraph"/>
              <w:spacing w:before="147"/>
              <w:ind w:left="60" w:righ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75" w:type="dxa"/>
            <w:vAlign w:val="center"/>
          </w:tcPr>
          <w:p w14:paraId="6EAA47EC" w14:textId="77777777" w:rsidR="00351895" w:rsidRDefault="00351895" w:rsidP="00FA3ABF">
            <w:pPr>
              <w:pStyle w:val="TableParagraph"/>
              <w:spacing w:before="147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15962C9C" w14:textId="77777777" w:rsidR="00351895" w:rsidRDefault="00351895" w:rsidP="00FA3ABF">
            <w:pPr>
              <w:pStyle w:val="TableParagraph"/>
              <w:spacing w:before="147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3" w:type="dxa"/>
            <w:vAlign w:val="center"/>
          </w:tcPr>
          <w:p w14:paraId="3D3A2A86" w14:textId="77777777" w:rsidR="00351895" w:rsidRDefault="00351895" w:rsidP="00FA3ABF">
            <w:pPr>
              <w:pStyle w:val="TableParagraph"/>
              <w:spacing w:before="147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7B7E25F3" w14:textId="77777777" w:rsidR="00351895" w:rsidRDefault="00351895" w:rsidP="00FA3ABF">
            <w:pPr>
              <w:pStyle w:val="TableParagraph"/>
              <w:spacing w:before="147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3182E239" w14:textId="77777777" w:rsidR="00351895" w:rsidRDefault="00351895" w:rsidP="00FA3ABF">
            <w:pPr>
              <w:pStyle w:val="TableParagraph"/>
              <w:spacing w:before="147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7" w:type="dxa"/>
            <w:vAlign w:val="center"/>
          </w:tcPr>
          <w:p w14:paraId="052D83CC" w14:textId="77777777" w:rsidR="00351895" w:rsidRDefault="00351895" w:rsidP="00FA3ABF">
            <w:pPr>
              <w:pStyle w:val="TableParagraph"/>
              <w:spacing w:before="147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3E25C97B" w14:textId="77777777" w:rsidR="00351895" w:rsidRDefault="00351895" w:rsidP="00FA3ABF">
            <w:pPr>
              <w:pStyle w:val="TableParagraph"/>
              <w:spacing w:before="147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13" w:type="dxa"/>
            <w:vAlign w:val="center"/>
          </w:tcPr>
          <w:p w14:paraId="4AAF3924" w14:textId="77777777" w:rsidR="00351895" w:rsidRDefault="00351895" w:rsidP="00FA3ABF">
            <w:pPr>
              <w:pStyle w:val="TableParagraph"/>
              <w:spacing w:before="147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11" w:type="dxa"/>
            <w:vAlign w:val="center"/>
          </w:tcPr>
          <w:p w14:paraId="3F300287" w14:textId="77777777" w:rsidR="00351895" w:rsidRDefault="00351895" w:rsidP="00FA3ABF">
            <w:pPr>
              <w:pStyle w:val="TableParagraph"/>
              <w:spacing w:before="147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85" w:type="dxa"/>
          </w:tcPr>
          <w:p w14:paraId="2FDDD6D3" w14:textId="77777777" w:rsidR="00351895" w:rsidRDefault="00351895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Regular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13:00)</w:t>
            </w:r>
          </w:p>
          <w:p w14:paraId="6C873810" w14:textId="77777777" w:rsidR="00351895" w:rsidRDefault="00351895" w:rsidP="00FA3ABF">
            <w:pPr>
              <w:pStyle w:val="TableParagraph"/>
              <w:spacing w:line="270" w:lineRule="atLeast"/>
              <w:ind w:left="75"/>
              <w:rPr>
                <w:b/>
              </w:rPr>
            </w:pPr>
            <w:r>
              <w:rPr>
                <w:b/>
                <w:color w:val="EC7C30"/>
              </w:rPr>
              <w:t xml:space="preserve">Incluye. </w:t>
            </w:r>
            <w:r>
              <w:rPr>
                <w:b/>
              </w:rPr>
              <w:t>Transporte, guía, Entrada a la quinta de san pedro</w:t>
            </w:r>
          </w:p>
        </w:tc>
      </w:tr>
      <w:tr w:rsidR="00351895" w14:paraId="536DC18F" w14:textId="77777777" w:rsidTr="00FA3ABF">
        <w:trPr>
          <w:trHeight w:val="1336"/>
        </w:trPr>
        <w:tc>
          <w:tcPr>
            <w:tcW w:w="893" w:type="dxa"/>
            <w:shd w:val="clear" w:color="auto" w:fill="FBE4CD"/>
          </w:tcPr>
          <w:p w14:paraId="09020B96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2E833031" w14:textId="77777777" w:rsidR="00351895" w:rsidRDefault="00351895" w:rsidP="00FA3ABF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79DC9234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STC151</w:t>
            </w:r>
          </w:p>
        </w:tc>
        <w:tc>
          <w:tcPr>
            <w:tcW w:w="2553" w:type="dxa"/>
            <w:shd w:val="clear" w:color="auto" w:fill="FBE4CD"/>
          </w:tcPr>
          <w:p w14:paraId="1DE1BCE5" w14:textId="77777777" w:rsidR="00351895" w:rsidRDefault="00351895" w:rsidP="00FA3ABF">
            <w:pPr>
              <w:pStyle w:val="TableParagraph"/>
              <w:spacing w:before="129"/>
              <w:ind w:left="141" w:right="128" w:hanging="2"/>
              <w:jc w:val="center"/>
              <w:rPr>
                <w:b/>
              </w:rPr>
            </w:pPr>
            <w:r>
              <w:rPr>
                <w:b/>
              </w:rPr>
              <w:t>Full Day Acuario y Playa Blanca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Pasajeros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deben llegar a punto de </w:t>
            </w:r>
            <w:r>
              <w:rPr>
                <w:b/>
                <w:spacing w:val="-2"/>
              </w:rPr>
              <w:t>encuentro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78185529" w14:textId="77777777" w:rsidR="00351895" w:rsidRDefault="00351895" w:rsidP="00FA3ABF">
            <w:pPr>
              <w:pStyle w:val="TableParagraph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5887FA08" w14:textId="77777777" w:rsidR="00351895" w:rsidRDefault="00351895" w:rsidP="00FA3ABF">
            <w:pPr>
              <w:pStyle w:val="TableParagraph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38FF3B9" w14:textId="77777777" w:rsidR="00351895" w:rsidRDefault="00351895" w:rsidP="00FA3ABF">
            <w:pPr>
              <w:pStyle w:val="TableParagraph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7485F2D8" w14:textId="77777777" w:rsidR="00351895" w:rsidRDefault="00351895" w:rsidP="00FA3AB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51C24560" w14:textId="77777777" w:rsidR="00351895" w:rsidRDefault="00351895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24EC45EC" w14:textId="77777777" w:rsidR="00351895" w:rsidRDefault="00351895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1743449B" w14:textId="77777777" w:rsidR="00351895" w:rsidRDefault="00351895" w:rsidP="00FA3ABF">
            <w:pPr>
              <w:pStyle w:val="TableParagraph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0AABA7EF" w14:textId="77777777" w:rsidR="00351895" w:rsidRDefault="00351895" w:rsidP="00FA3ABF">
            <w:pPr>
              <w:pStyle w:val="TableParagraph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76562315" w14:textId="77777777" w:rsidR="00351895" w:rsidRDefault="00351895" w:rsidP="00FA3ABF">
            <w:pPr>
              <w:pStyle w:val="TableParagraph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618CE3B9" w14:textId="77777777" w:rsidR="00351895" w:rsidRDefault="00351895" w:rsidP="00FA3ABF">
            <w:pPr>
              <w:pStyle w:val="TableParagraph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85" w:type="dxa"/>
            <w:shd w:val="clear" w:color="auto" w:fill="FBE4CD"/>
          </w:tcPr>
          <w:p w14:paraId="75091D3A" w14:textId="77777777" w:rsidR="00351895" w:rsidRDefault="00351895" w:rsidP="00FA3ABF">
            <w:pPr>
              <w:pStyle w:val="TableParagraph"/>
              <w:spacing w:line="263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Compartido.</w:t>
            </w:r>
          </w:p>
          <w:p w14:paraId="79B31EEC" w14:textId="77777777" w:rsidR="00351895" w:rsidRDefault="00351895" w:rsidP="00FA3ABF">
            <w:pPr>
              <w:pStyle w:val="TableParagraph"/>
              <w:ind w:left="75" w:right="52"/>
              <w:jc w:val="both"/>
              <w:rPr>
                <w:b/>
              </w:rPr>
            </w:pPr>
            <w:r>
              <w:rPr>
                <w:b/>
                <w:color w:val="EC7C30"/>
              </w:rPr>
              <w:t xml:space="preserve">Incluye </w:t>
            </w:r>
            <w:r>
              <w:rPr>
                <w:b/>
              </w:rPr>
              <w:t>entrada Acuario, Guía, Transporte marítimo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9:am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pm)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Pasajeros deben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legar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encuentro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(no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incluye</w:t>
            </w:r>
          </w:p>
          <w:p w14:paraId="67B63074" w14:textId="77777777" w:rsidR="00351895" w:rsidRDefault="00351895" w:rsidP="00FA3ABF">
            <w:pPr>
              <w:pStyle w:val="TableParagraph"/>
              <w:spacing w:line="248" w:lineRule="exact"/>
              <w:ind w:left="75"/>
              <w:rPr>
                <w:b/>
              </w:rPr>
            </w:pPr>
            <w:r>
              <w:rPr>
                <w:b/>
                <w:spacing w:val="-2"/>
              </w:rPr>
              <w:t>almuerzo)</w:t>
            </w:r>
          </w:p>
        </w:tc>
      </w:tr>
      <w:tr w:rsidR="00351895" w14:paraId="50508991" w14:textId="77777777" w:rsidTr="00FA3ABF">
        <w:trPr>
          <w:trHeight w:val="2419"/>
        </w:trPr>
        <w:tc>
          <w:tcPr>
            <w:tcW w:w="893" w:type="dxa"/>
          </w:tcPr>
          <w:p w14:paraId="34A7689C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15650476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5F68E9E6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56E1FDE3" w14:textId="77777777" w:rsidR="00351895" w:rsidRDefault="00351895" w:rsidP="00FA3ABF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36D5C56E" w14:textId="77777777" w:rsidR="00351895" w:rsidRDefault="00351895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STC152</w:t>
            </w:r>
          </w:p>
        </w:tc>
        <w:tc>
          <w:tcPr>
            <w:tcW w:w="2553" w:type="dxa"/>
          </w:tcPr>
          <w:p w14:paraId="4203F03E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2C2447DA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06E53B0F" w14:textId="77777777" w:rsidR="00351895" w:rsidRDefault="00351895" w:rsidP="00FA3AB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3175F28" w14:textId="77777777" w:rsidR="00351895" w:rsidRDefault="00351895" w:rsidP="00FA3ABF">
            <w:pPr>
              <w:pStyle w:val="TableParagraph"/>
              <w:ind w:left="201" w:right="181" w:hanging="10"/>
              <w:jc w:val="both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Parque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Natural Tayrona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Playa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Cristal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 Terrestre Compartido</w:t>
            </w:r>
          </w:p>
        </w:tc>
        <w:tc>
          <w:tcPr>
            <w:tcW w:w="514" w:type="dxa"/>
            <w:vAlign w:val="center"/>
          </w:tcPr>
          <w:p w14:paraId="52AA378E" w14:textId="77777777" w:rsidR="00351895" w:rsidRDefault="00351895" w:rsidP="00FA3ABF">
            <w:pPr>
              <w:pStyle w:val="TableParagraph"/>
              <w:spacing w:before="1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67221B00" w14:textId="77777777" w:rsidR="00351895" w:rsidRDefault="00351895" w:rsidP="00FA3ABF">
            <w:pPr>
              <w:pStyle w:val="TableParagraph"/>
              <w:spacing w:before="1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2272B5BB" w14:textId="77777777" w:rsidR="00351895" w:rsidRDefault="00351895" w:rsidP="00FA3ABF">
            <w:pPr>
              <w:pStyle w:val="TableParagraph"/>
              <w:spacing w:before="1"/>
              <w:ind w:right="111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3" w:type="dxa"/>
            <w:vAlign w:val="center"/>
          </w:tcPr>
          <w:p w14:paraId="25B27B89" w14:textId="77777777" w:rsidR="00351895" w:rsidRDefault="00351895" w:rsidP="00FA3ABF">
            <w:pPr>
              <w:pStyle w:val="TableParagraph"/>
              <w:spacing w:before="1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4B39FDE0" w14:textId="77777777" w:rsidR="00351895" w:rsidRDefault="00351895" w:rsidP="00FA3ABF">
            <w:pPr>
              <w:pStyle w:val="TableParagraph"/>
              <w:spacing w:before="1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0ACD62AE" w14:textId="77777777" w:rsidR="00351895" w:rsidRDefault="00351895" w:rsidP="00FA3ABF">
            <w:pPr>
              <w:pStyle w:val="TableParagraph"/>
              <w:spacing w:before="1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7" w:type="dxa"/>
            <w:vAlign w:val="center"/>
          </w:tcPr>
          <w:p w14:paraId="044F5AB2" w14:textId="77777777" w:rsidR="00351895" w:rsidRDefault="00351895" w:rsidP="00FA3ABF">
            <w:pPr>
              <w:pStyle w:val="TableParagraph"/>
              <w:spacing w:before="1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73571BF4" w14:textId="77777777" w:rsidR="00351895" w:rsidRDefault="00351895" w:rsidP="00FA3ABF">
            <w:pPr>
              <w:pStyle w:val="TableParagraph"/>
              <w:spacing w:before="1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13" w:type="dxa"/>
            <w:vAlign w:val="center"/>
          </w:tcPr>
          <w:p w14:paraId="6FD84FCE" w14:textId="77777777" w:rsidR="00351895" w:rsidRDefault="00351895" w:rsidP="00FA3ABF">
            <w:pPr>
              <w:pStyle w:val="TableParagraph"/>
              <w:spacing w:before="1"/>
              <w:ind w:left="149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11" w:type="dxa"/>
            <w:vAlign w:val="center"/>
          </w:tcPr>
          <w:p w14:paraId="587A8EE4" w14:textId="77777777" w:rsidR="00351895" w:rsidRDefault="00351895" w:rsidP="00FA3ABF">
            <w:pPr>
              <w:pStyle w:val="TableParagraph"/>
              <w:spacing w:before="1"/>
              <w:ind w:left="147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685" w:type="dxa"/>
          </w:tcPr>
          <w:p w14:paraId="70C8A0CF" w14:textId="77777777" w:rsidR="00351895" w:rsidRDefault="00351895" w:rsidP="00FA3ABF">
            <w:pPr>
              <w:pStyle w:val="TableParagraph"/>
              <w:spacing w:before="1"/>
              <w:ind w:left="75" w:right="51"/>
              <w:jc w:val="both"/>
              <w:rPr>
                <w:b/>
              </w:rPr>
            </w:pPr>
            <w:r>
              <w:rPr>
                <w:b/>
              </w:rPr>
              <w:t xml:space="preserve">Servicio Compartido Permanente (Horario de salida depende de temporada y ubicación del hotel, pero ronda entre las 04:30 - 05:30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 - consultar con asesor de Style aplica recogida o deben llegar a punto de encuentro</w:t>
            </w:r>
          </w:p>
          <w:p w14:paraId="5BCE1930" w14:textId="77777777" w:rsidR="00351895" w:rsidRDefault="00351895" w:rsidP="00FA3ABF">
            <w:pPr>
              <w:pStyle w:val="TableParagraph"/>
              <w:ind w:left="75" w:right="54"/>
              <w:jc w:val="both"/>
              <w:rPr>
                <w:b/>
              </w:rPr>
            </w:pPr>
            <w:r>
              <w:rPr>
                <w:b/>
                <w:color w:val="EC7C30"/>
              </w:rPr>
              <w:t xml:space="preserve">Incluye. </w:t>
            </w:r>
            <w:r>
              <w:rPr>
                <w:b/>
              </w:rPr>
              <w:t>Transporte terrestre ida y regreso, Transporte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lancha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ida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regreso,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  <w:spacing w:val="-2"/>
              </w:rPr>
              <w:t>Almuerzo</w:t>
            </w:r>
          </w:p>
          <w:p w14:paraId="0CA9272C" w14:textId="77777777" w:rsidR="00351895" w:rsidRDefault="00351895" w:rsidP="00FA3ABF">
            <w:pPr>
              <w:pStyle w:val="TableParagraph"/>
              <w:spacing w:line="270" w:lineRule="atLeast"/>
              <w:ind w:left="75" w:right="54"/>
              <w:jc w:val="both"/>
              <w:rPr>
                <w:b/>
              </w:rPr>
            </w:pPr>
            <w:r>
              <w:rPr>
                <w:b/>
              </w:rPr>
              <w:t>típico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playa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Cristal,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Entrada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Tayrona, Seguro de viaje, Guía de turismo</w:t>
            </w:r>
          </w:p>
        </w:tc>
      </w:tr>
    </w:tbl>
    <w:p w14:paraId="55184822" w14:textId="195988CD" w:rsidR="00351895" w:rsidRDefault="00351895" w:rsidP="00452358"/>
    <w:p w14:paraId="1AE1EB67" w14:textId="77777777" w:rsidR="00351895" w:rsidRDefault="00351895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53"/>
        <w:gridCol w:w="514"/>
        <w:gridCol w:w="475"/>
        <w:gridCol w:w="475"/>
        <w:gridCol w:w="473"/>
        <w:gridCol w:w="475"/>
        <w:gridCol w:w="475"/>
        <w:gridCol w:w="477"/>
        <w:gridCol w:w="475"/>
        <w:gridCol w:w="513"/>
        <w:gridCol w:w="511"/>
        <w:gridCol w:w="4685"/>
      </w:tblGrid>
      <w:tr w:rsidR="00351895" w14:paraId="68FE104E" w14:textId="77777777" w:rsidTr="00FA3ABF">
        <w:trPr>
          <w:trHeight w:val="1799"/>
        </w:trPr>
        <w:tc>
          <w:tcPr>
            <w:tcW w:w="893" w:type="dxa"/>
            <w:shd w:val="clear" w:color="auto" w:fill="FBE4CD"/>
          </w:tcPr>
          <w:p w14:paraId="1FD87496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4DFD5723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0B04BFD8" w14:textId="77777777" w:rsidR="00351895" w:rsidRDefault="00351895" w:rsidP="00FA3ABF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50408B0C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STC153</w:t>
            </w:r>
          </w:p>
        </w:tc>
        <w:tc>
          <w:tcPr>
            <w:tcW w:w="2553" w:type="dxa"/>
            <w:shd w:val="clear" w:color="auto" w:fill="FBE4CD"/>
          </w:tcPr>
          <w:p w14:paraId="5723336F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7C790EA0" w14:textId="77777777" w:rsidR="00351895" w:rsidRDefault="00351895" w:rsidP="00FA3ABF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14:paraId="4B330024" w14:textId="77777777" w:rsidR="00351895" w:rsidRDefault="00351895" w:rsidP="00FA3ABF">
            <w:pPr>
              <w:pStyle w:val="TableParagraph"/>
              <w:ind w:left="94" w:right="83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Parque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Natural Tayrona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Cristal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 Terrestre Privado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7E995431" w14:textId="77777777" w:rsidR="00351895" w:rsidRDefault="00351895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5B3FEA50" w14:textId="77777777" w:rsidR="00351895" w:rsidRDefault="00351895" w:rsidP="00FA3ABF">
            <w:pPr>
              <w:pStyle w:val="TableParagraph"/>
              <w:ind w:left="54" w:right="44"/>
              <w:jc w:val="center"/>
              <w:rPr>
                <w:b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3E0CEB7C" w14:textId="77777777" w:rsidR="00351895" w:rsidRDefault="00351895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10B2C785" w14:textId="77777777" w:rsidR="00351895" w:rsidRDefault="00351895" w:rsidP="00FA3ABF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359CFA21" w14:textId="77777777" w:rsidR="00351895" w:rsidRDefault="00351895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234A265" w14:textId="77777777" w:rsidR="00351895" w:rsidRDefault="00351895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1846F7CD" w14:textId="77777777" w:rsidR="00351895" w:rsidRDefault="00351895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59D37A8" w14:textId="77777777" w:rsidR="00351895" w:rsidRDefault="00351895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2B6D0D1C" w14:textId="77777777" w:rsidR="00351895" w:rsidRDefault="00351895" w:rsidP="00FA3ABF">
            <w:pPr>
              <w:pStyle w:val="TableParagraph"/>
              <w:ind w:left="59" w:right="40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119CC65D" w14:textId="77777777" w:rsidR="00351895" w:rsidRDefault="00351895" w:rsidP="00FA3ABF">
            <w:pPr>
              <w:pStyle w:val="TableParagraph"/>
              <w:ind w:left="58" w:right="41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685" w:type="dxa"/>
            <w:shd w:val="clear" w:color="auto" w:fill="FBE4CD"/>
          </w:tcPr>
          <w:p w14:paraId="4672936F" w14:textId="77777777" w:rsidR="00351895" w:rsidRDefault="00351895" w:rsidP="00FA3ABF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348EE543" w14:textId="77777777" w:rsidR="00351895" w:rsidRDefault="00351895" w:rsidP="00FA3ABF">
            <w:pPr>
              <w:pStyle w:val="TableParagraph"/>
              <w:ind w:left="75" w:right="50"/>
              <w:jc w:val="both"/>
              <w:rPr>
                <w:b/>
              </w:rPr>
            </w:pPr>
            <w:r>
              <w:rPr>
                <w:b/>
              </w:rPr>
              <w:t>Servicio Privado Permanente. (Horario de salida depende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temporada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ubicación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hotel,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pero </w:t>
            </w:r>
            <w:proofErr w:type="gramStart"/>
            <w:r>
              <w:rPr>
                <w:b/>
              </w:rPr>
              <w:t>ronda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entre</w:t>
            </w:r>
            <w:proofErr w:type="gramEnd"/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las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04:30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-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05:30</w:t>
            </w:r>
            <w:r>
              <w:rPr>
                <w:b/>
                <w:spacing w:val="40"/>
              </w:rPr>
              <w:t xml:space="preserve"> 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color w:val="EC7C30"/>
              </w:rPr>
              <w:t xml:space="preserve">Incluye </w:t>
            </w:r>
            <w:r>
              <w:rPr>
                <w:b/>
              </w:rPr>
              <w:t>Transporte terrestre, guía, Entradas al Parque, almuerzo y Transporte en Bote.</w:t>
            </w:r>
          </w:p>
        </w:tc>
      </w:tr>
      <w:tr w:rsidR="00351895" w14:paraId="0593B878" w14:textId="77777777" w:rsidTr="00FA3ABF">
        <w:trPr>
          <w:trHeight w:val="1879"/>
        </w:trPr>
        <w:tc>
          <w:tcPr>
            <w:tcW w:w="893" w:type="dxa"/>
          </w:tcPr>
          <w:p w14:paraId="75C47FC9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0E67411A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2A393852" w14:textId="77777777" w:rsidR="00351895" w:rsidRDefault="00351895" w:rsidP="00FA3AB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70326C44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STC154</w:t>
            </w:r>
          </w:p>
        </w:tc>
        <w:tc>
          <w:tcPr>
            <w:tcW w:w="2553" w:type="dxa"/>
          </w:tcPr>
          <w:p w14:paraId="59705BAC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4679AFC6" w14:textId="77777777" w:rsidR="00351895" w:rsidRDefault="00351895" w:rsidP="00FA3ABF">
            <w:pPr>
              <w:pStyle w:val="TableParagraph"/>
              <w:spacing w:before="150"/>
              <w:ind w:left="72" w:right="62" w:firstLine="1"/>
              <w:jc w:val="center"/>
              <w:rPr>
                <w:b/>
              </w:rPr>
            </w:pPr>
            <w:r>
              <w:rPr>
                <w:b/>
              </w:rPr>
              <w:t>Full Day Parque Natural Tayrona – Cabo 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juan - Terrestre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(No incluye almuerzo)</w:t>
            </w:r>
          </w:p>
        </w:tc>
        <w:tc>
          <w:tcPr>
            <w:tcW w:w="514" w:type="dxa"/>
            <w:vAlign w:val="center"/>
          </w:tcPr>
          <w:p w14:paraId="4559140C" w14:textId="77777777" w:rsidR="00351895" w:rsidRDefault="00351895" w:rsidP="00FA3ABF">
            <w:pPr>
              <w:pStyle w:val="TableParagraph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0562F764" w14:textId="77777777" w:rsidR="00351895" w:rsidRDefault="00351895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40B96170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3" w:type="dxa"/>
            <w:vAlign w:val="center"/>
          </w:tcPr>
          <w:p w14:paraId="22DBE2AD" w14:textId="77777777" w:rsidR="00351895" w:rsidRDefault="00351895" w:rsidP="00FA3ABF">
            <w:pPr>
              <w:pStyle w:val="TableParagraph"/>
              <w:ind w:left="58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6893CA48" w14:textId="77777777" w:rsidR="00351895" w:rsidRDefault="00351895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08C41848" w14:textId="77777777" w:rsidR="00351895" w:rsidRDefault="00351895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7" w:type="dxa"/>
            <w:vAlign w:val="center"/>
          </w:tcPr>
          <w:p w14:paraId="65E439C0" w14:textId="77777777" w:rsidR="00351895" w:rsidRDefault="00351895" w:rsidP="00FA3ABF">
            <w:pPr>
              <w:pStyle w:val="TableParagraph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5" w:type="dxa"/>
            <w:vAlign w:val="center"/>
          </w:tcPr>
          <w:p w14:paraId="7F887268" w14:textId="77777777" w:rsidR="00351895" w:rsidRDefault="00351895" w:rsidP="00FA3ABF">
            <w:pPr>
              <w:pStyle w:val="TableParagraph"/>
              <w:ind w:left="127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13" w:type="dxa"/>
            <w:vAlign w:val="center"/>
          </w:tcPr>
          <w:p w14:paraId="309A030F" w14:textId="77777777" w:rsidR="00351895" w:rsidRDefault="00351895" w:rsidP="00FA3ABF">
            <w:pPr>
              <w:pStyle w:val="TableParagraph"/>
              <w:ind w:left="59" w:right="39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11" w:type="dxa"/>
            <w:vAlign w:val="center"/>
          </w:tcPr>
          <w:p w14:paraId="1F7412EB" w14:textId="77777777" w:rsidR="00351895" w:rsidRDefault="00351895" w:rsidP="00FA3ABF">
            <w:pPr>
              <w:pStyle w:val="TableParagraph"/>
              <w:ind w:left="58" w:right="39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685" w:type="dxa"/>
          </w:tcPr>
          <w:p w14:paraId="43068B40" w14:textId="77777777" w:rsidR="00351895" w:rsidRDefault="00351895" w:rsidP="00FA3ABF">
            <w:pPr>
              <w:pStyle w:val="TableParagraph"/>
              <w:ind w:left="75" w:right="51"/>
              <w:jc w:val="both"/>
              <w:rPr>
                <w:b/>
              </w:rPr>
            </w:pPr>
            <w:r>
              <w:rPr>
                <w:b/>
              </w:rPr>
              <w:t xml:space="preserve">Servicio Compartido Permanente (Horario de salida depende de temporada y ubicación del hotel, pero ronda entre las 04:30 - 05:30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 - consultar con asesor de Style aplica recogida o deben llegar a punto de encuentro</w:t>
            </w:r>
          </w:p>
          <w:p w14:paraId="6D18F3D5" w14:textId="77777777" w:rsidR="00351895" w:rsidRDefault="00351895" w:rsidP="00FA3ABF">
            <w:pPr>
              <w:pStyle w:val="TableParagraph"/>
              <w:spacing w:line="268" w:lineRule="exact"/>
              <w:ind w:left="75"/>
              <w:jc w:val="both"/>
              <w:rPr>
                <w:b/>
              </w:rPr>
            </w:pPr>
            <w:r>
              <w:rPr>
                <w:b/>
                <w:color w:val="EC7C30"/>
              </w:rPr>
              <w:t>Incluye</w:t>
            </w:r>
            <w:r>
              <w:rPr>
                <w:b/>
              </w:rPr>
              <w:t>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56"/>
                <w:w w:val="150"/>
              </w:rPr>
              <w:t xml:space="preserve"> </w:t>
            </w:r>
            <w:r>
              <w:rPr>
                <w:b/>
              </w:rPr>
              <w:t>ida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</w:rPr>
              <w:t>regreso,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Entrada</w:t>
            </w:r>
            <w:r>
              <w:rPr>
                <w:b/>
                <w:spacing w:val="56"/>
                <w:w w:val="150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14:paraId="714F2D8F" w14:textId="77777777" w:rsidR="00351895" w:rsidRDefault="00351895" w:rsidP="00FA3ABF">
            <w:pPr>
              <w:pStyle w:val="TableParagraph"/>
              <w:spacing w:line="249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parque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Tayrona,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viaje,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turismo</w:t>
            </w:r>
          </w:p>
        </w:tc>
      </w:tr>
      <w:tr w:rsidR="00351895" w14:paraId="6AB28A93" w14:textId="77777777" w:rsidTr="00FA3ABF">
        <w:trPr>
          <w:trHeight w:val="1612"/>
        </w:trPr>
        <w:tc>
          <w:tcPr>
            <w:tcW w:w="893" w:type="dxa"/>
            <w:shd w:val="clear" w:color="auto" w:fill="FBE4CD"/>
          </w:tcPr>
          <w:p w14:paraId="0F188E44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3C1682CC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46A49983" w14:textId="77777777" w:rsidR="00351895" w:rsidRDefault="00351895" w:rsidP="00FA3ABF">
            <w:pPr>
              <w:pStyle w:val="TableParagraph"/>
              <w:spacing w:before="165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STC155</w:t>
            </w:r>
          </w:p>
        </w:tc>
        <w:tc>
          <w:tcPr>
            <w:tcW w:w="2553" w:type="dxa"/>
            <w:shd w:val="clear" w:color="auto" w:fill="FBE4CD"/>
          </w:tcPr>
          <w:p w14:paraId="33A2026B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694395D1" w14:textId="77777777" w:rsidR="00351895" w:rsidRDefault="00351895" w:rsidP="00FA3ABF">
            <w:pPr>
              <w:pStyle w:val="TableParagraph"/>
              <w:spacing w:before="149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Full Day Parque Natural Tayrona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Cabo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juan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 Terrestre Privado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60D74FAF" w14:textId="77777777" w:rsidR="00351895" w:rsidRDefault="00351895" w:rsidP="00FA3ABF">
            <w:pPr>
              <w:pStyle w:val="TableParagraph"/>
              <w:spacing w:before="165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3F18E7D5" w14:textId="77777777" w:rsidR="00351895" w:rsidRDefault="00351895" w:rsidP="00FA3ABF">
            <w:pPr>
              <w:pStyle w:val="TableParagraph"/>
              <w:spacing w:before="165"/>
              <w:ind w:left="54" w:right="44"/>
              <w:jc w:val="center"/>
              <w:rPr>
                <w:b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3982A880" w14:textId="77777777" w:rsidR="00351895" w:rsidRDefault="00351895" w:rsidP="00FA3ABF">
            <w:pPr>
              <w:pStyle w:val="TableParagraph"/>
              <w:spacing w:before="165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64871356" w14:textId="77777777" w:rsidR="00351895" w:rsidRDefault="00351895" w:rsidP="00FA3ABF">
            <w:pPr>
              <w:pStyle w:val="TableParagraph"/>
              <w:spacing w:before="165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2CFDA61B" w14:textId="77777777" w:rsidR="00351895" w:rsidRDefault="00351895" w:rsidP="00FA3ABF">
            <w:pPr>
              <w:pStyle w:val="TableParagraph"/>
              <w:spacing w:before="165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19DA27D0" w14:textId="77777777" w:rsidR="00351895" w:rsidRDefault="00351895" w:rsidP="00FA3ABF">
            <w:pPr>
              <w:pStyle w:val="TableParagraph"/>
              <w:spacing w:before="165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61360D69" w14:textId="77777777" w:rsidR="00351895" w:rsidRDefault="00351895" w:rsidP="00FA3ABF">
            <w:pPr>
              <w:pStyle w:val="TableParagraph"/>
              <w:spacing w:before="165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1AD4D7B" w14:textId="77777777" w:rsidR="00351895" w:rsidRDefault="00351895" w:rsidP="00FA3ABF">
            <w:pPr>
              <w:pStyle w:val="TableParagraph"/>
              <w:spacing w:before="165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20826DCF" w14:textId="77777777" w:rsidR="00351895" w:rsidRDefault="00351895" w:rsidP="00FA3ABF">
            <w:pPr>
              <w:pStyle w:val="TableParagraph"/>
              <w:spacing w:before="165"/>
              <w:ind w:left="59" w:right="40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46BB5712" w14:textId="77777777" w:rsidR="00351895" w:rsidRDefault="00351895" w:rsidP="00FA3ABF">
            <w:pPr>
              <w:pStyle w:val="TableParagraph"/>
              <w:spacing w:before="165"/>
              <w:ind w:left="58" w:right="41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685" w:type="dxa"/>
            <w:shd w:val="clear" w:color="auto" w:fill="FBE4CD"/>
          </w:tcPr>
          <w:p w14:paraId="1C082236" w14:textId="77777777" w:rsidR="00351895" w:rsidRDefault="00351895" w:rsidP="00FA3ABF">
            <w:pPr>
              <w:pStyle w:val="TableParagraph"/>
              <w:ind w:left="75" w:right="50"/>
              <w:jc w:val="both"/>
              <w:rPr>
                <w:b/>
              </w:rPr>
            </w:pPr>
            <w:r>
              <w:rPr>
                <w:b/>
              </w:rPr>
              <w:t>Servicio Privado Permanente. Pasajeros deben llegar a punto de encuentro. (Horario de salida depende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temporada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ubicación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hotel,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pero ronda entre las 04:30 - 05:30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7F152ED5" w14:textId="77777777" w:rsidR="00351895" w:rsidRDefault="00351895" w:rsidP="00FA3ABF">
            <w:pPr>
              <w:pStyle w:val="TableParagraph"/>
              <w:spacing w:line="270" w:lineRule="atLeast"/>
              <w:ind w:left="75" w:right="56"/>
              <w:jc w:val="both"/>
              <w:rPr>
                <w:b/>
              </w:rPr>
            </w:pPr>
            <w:r>
              <w:rPr>
                <w:b/>
                <w:color w:val="EC7C30"/>
              </w:rPr>
              <w:t xml:space="preserve">Incluye </w:t>
            </w:r>
            <w:r>
              <w:rPr>
                <w:b/>
              </w:rPr>
              <w:t>Transporte Terrestre, Guía Profesional, Entradas al Parque, almuerzo.</w:t>
            </w:r>
          </w:p>
        </w:tc>
      </w:tr>
      <w:tr w:rsidR="00351895" w14:paraId="13641351" w14:textId="77777777" w:rsidTr="00FA3ABF">
        <w:trPr>
          <w:trHeight w:val="1073"/>
        </w:trPr>
        <w:tc>
          <w:tcPr>
            <w:tcW w:w="893" w:type="dxa"/>
          </w:tcPr>
          <w:p w14:paraId="5E7B2A81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361A6F6E" w14:textId="77777777" w:rsidR="00351895" w:rsidRDefault="00351895" w:rsidP="00FA3ABF">
            <w:pPr>
              <w:pStyle w:val="TableParagraph"/>
              <w:spacing w:before="148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STC156</w:t>
            </w:r>
          </w:p>
        </w:tc>
        <w:tc>
          <w:tcPr>
            <w:tcW w:w="2553" w:type="dxa"/>
          </w:tcPr>
          <w:p w14:paraId="2F319D43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1D6AE610" w14:textId="77777777" w:rsidR="00351895" w:rsidRDefault="00351895" w:rsidP="00FA3ABF">
            <w:pPr>
              <w:pStyle w:val="TableParagraph"/>
              <w:spacing w:before="148"/>
              <w:ind w:left="518"/>
              <w:rPr>
                <w:b/>
              </w:rPr>
            </w:pPr>
            <w:r>
              <w:rPr>
                <w:b/>
              </w:rPr>
              <w:t>Minca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Natural</w:t>
            </w:r>
          </w:p>
        </w:tc>
        <w:tc>
          <w:tcPr>
            <w:tcW w:w="514" w:type="dxa"/>
            <w:vAlign w:val="center"/>
          </w:tcPr>
          <w:p w14:paraId="2908BBAC" w14:textId="77777777" w:rsidR="00351895" w:rsidRDefault="00351895" w:rsidP="00FA3ABF">
            <w:pPr>
              <w:pStyle w:val="TableParagraph"/>
              <w:spacing w:before="148"/>
              <w:ind w:left="60" w:right="44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5" w:type="dxa"/>
            <w:vAlign w:val="center"/>
          </w:tcPr>
          <w:p w14:paraId="4F147061" w14:textId="77777777" w:rsidR="00351895" w:rsidRDefault="00351895" w:rsidP="00FA3ABF">
            <w:pPr>
              <w:pStyle w:val="TableParagraph"/>
              <w:spacing w:before="148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5" w:type="dxa"/>
            <w:vAlign w:val="center"/>
          </w:tcPr>
          <w:p w14:paraId="5E280A3C" w14:textId="77777777" w:rsidR="00351895" w:rsidRDefault="00351895" w:rsidP="00FA3ABF">
            <w:pPr>
              <w:pStyle w:val="TableParagraph"/>
              <w:spacing w:before="148"/>
              <w:ind w:left="56" w:right="44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3" w:type="dxa"/>
            <w:vAlign w:val="center"/>
          </w:tcPr>
          <w:p w14:paraId="411D8733" w14:textId="77777777" w:rsidR="00351895" w:rsidRDefault="00351895" w:rsidP="00FA3ABF">
            <w:pPr>
              <w:pStyle w:val="TableParagraph"/>
              <w:spacing w:before="148"/>
              <w:ind w:left="58" w:right="44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5" w:type="dxa"/>
            <w:vAlign w:val="center"/>
          </w:tcPr>
          <w:p w14:paraId="24D87C7B" w14:textId="77777777" w:rsidR="00351895" w:rsidRDefault="00351895" w:rsidP="00FA3ABF">
            <w:pPr>
              <w:pStyle w:val="TableParagraph"/>
              <w:spacing w:before="148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5" w:type="dxa"/>
            <w:vAlign w:val="center"/>
          </w:tcPr>
          <w:p w14:paraId="202C4311" w14:textId="77777777" w:rsidR="00351895" w:rsidRDefault="00351895" w:rsidP="00FA3ABF">
            <w:pPr>
              <w:pStyle w:val="TableParagraph"/>
              <w:spacing w:before="148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7" w:type="dxa"/>
            <w:vAlign w:val="center"/>
          </w:tcPr>
          <w:p w14:paraId="5D15A87C" w14:textId="77777777" w:rsidR="00351895" w:rsidRDefault="00351895" w:rsidP="00FA3ABF">
            <w:pPr>
              <w:pStyle w:val="TableParagraph"/>
              <w:spacing w:before="148"/>
              <w:ind w:left="59" w:right="44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5" w:type="dxa"/>
            <w:vAlign w:val="center"/>
          </w:tcPr>
          <w:p w14:paraId="22ED7790" w14:textId="77777777" w:rsidR="00351895" w:rsidRDefault="00351895" w:rsidP="00FA3ABF">
            <w:pPr>
              <w:pStyle w:val="TableParagraph"/>
              <w:spacing w:before="148"/>
              <w:ind w:left="127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13" w:type="dxa"/>
            <w:vAlign w:val="center"/>
          </w:tcPr>
          <w:p w14:paraId="0B1092FA" w14:textId="77777777" w:rsidR="00351895" w:rsidRDefault="00351895" w:rsidP="00FA3ABF">
            <w:pPr>
              <w:pStyle w:val="TableParagraph"/>
              <w:spacing w:before="148"/>
              <w:ind w:left="59" w:right="39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11" w:type="dxa"/>
            <w:vAlign w:val="center"/>
          </w:tcPr>
          <w:p w14:paraId="15E33520" w14:textId="77777777" w:rsidR="00351895" w:rsidRDefault="00351895" w:rsidP="00FA3ABF">
            <w:pPr>
              <w:pStyle w:val="TableParagraph"/>
              <w:spacing w:before="148"/>
              <w:ind w:left="58" w:right="39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685" w:type="dxa"/>
          </w:tcPr>
          <w:p w14:paraId="4879B7DC" w14:textId="77777777" w:rsidR="00351895" w:rsidRDefault="00351895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permanente: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Salida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9:00 </w:t>
            </w:r>
            <w:r>
              <w:rPr>
                <w:b/>
                <w:spacing w:val="-6"/>
              </w:rPr>
              <w:t>AM</w:t>
            </w:r>
          </w:p>
          <w:p w14:paraId="008F4559" w14:textId="77777777" w:rsidR="00351895" w:rsidRDefault="00351895" w:rsidP="00FA3ABF">
            <w:pPr>
              <w:pStyle w:val="TableParagraph"/>
              <w:spacing w:line="270" w:lineRule="atLeast"/>
              <w:ind w:left="75"/>
              <w:rPr>
                <w:b/>
              </w:rPr>
            </w:pPr>
            <w:r>
              <w:rPr>
                <w:b/>
                <w:color w:val="EC7C30"/>
              </w:rPr>
              <w:t>Incluye:</w:t>
            </w:r>
            <w:r>
              <w:rPr>
                <w:b/>
                <w:color w:val="EC7C30"/>
                <w:spacing w:val="8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terrestre-Almuerzo-Guía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seguro</w:t>
            </w:r>
          </w:p>
        </w:tc>
      </w:tr>
      <w:tr w:rsidR="00351895" w14:paraId="4517E3E3" w14:textId="77777777" w:rsidTr="00FA3ABF">
        <w:trPr>
          <w:trHeight w:val="1340"/>
        </w:trPr>
        <w:tc>
          <w:tcPr>
            <w:tcW w:w="893" w:type="dxa"/>
            <w:shd w:val="clear" w:color="auto" w:fill="FBE4CD"/>
          </w:tcPr>
          <w:p w14:paraId="0145D5CF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6F281AD5" w14:textId="77777777" w:rsidR="00351895" w:rsidRDefault="00351895" w:rsidP="00FA3ABF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14:paraId="709A6183" w14:textId="77777777" w:rsidR="00351895" w:rsidRDefault="00351895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STC157</w:t>
            </w:r>
          </w:p>
        </w:tc>
        <w:tc>
          <w:tcPr>
            <w:tcW w:w="2553" w:type="dxa"/>
            <w:shd w:val="clear" w:color="auto" w:fill="FBE4CD"/>
          </w:tcPr>
          <w:p w14:paraId="6D9BE396" w14:textId="77777777" w:rsidR="00351895" w:rsidRDefault="00351895" w:rsidP="00FA3ABF">
            <w:pPr>
              <w:pStyle w:val="TableParagraph"/>
              <w:rPr>
                <w:rFonts w:ascii="Times New Roman"/>
                <w:b/>
              </w:rPr>
            </w:pPr>
          </w:p>
          <w:p w14:paraId="1076DB38" w14:textId="77777777" w:rsidR="00351895" w:rsidRDefault="00351895" w:rsidP="00FA3ABF">
            <w:pPr>
              <w:pStyle w:val="TableParagraph"/>
              <w:spacing w:before="145"/>
              <w:ind w:left="266" w:hanging="171"/>
              <w:rPr>
                <w:b/>
              </w:rPr>
            </w:pPr>
            <w:r>
              <w:rPr>
                <w:b/>
              </w:rPr>
              <w:t>Sierra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Nevada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Atazi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Trip</w:t>
            </w:r>
            <w:proofErr w:type="spellEnd"/>
            <w:r>
              <w:rPr>
                <w:b/>
              </w:rPr>
              <w:t xml:space="preserve"> (Comunidad indígena)</w:t>
            </w:r>
          </w:p>
        </w:tc>
        <w:tc>
          <w:tcPr>
            <w:tcW w:w="514" w:type="dxa"/>
            <w:shd w:val="clear" w:color="auto" w:fill="FBE4CD"/>
            <w:vAlign w:val="center"/>
          </w:tcPr>
          <w:p w14:paraId="3AC4B236" w14:textId="77777777" w:rsidR="00351895" w:rsidRDefault="00351895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26F5844E" w14:textId="77777777" w:rsidR="00351895" w:rsidRDefault="00351895" w:rsidP="00FA3ABF">
            <w:pPr>
              <w:pStyle w:val="TableParagraph"/>
              <w:ind w:left="54" w:right="44"/>
              <w:jc w:val="center"/>
              <w:rPr>
                <w:b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33E17123" w14:textId="77777777" w:rsidR="00351895" w:rsidRDefault="00351895" w:rsidP="00FA3ABF">
            <w:pPr>
              <w:pStyle w:val="TableParagraph"/>
              <w:ind w:left="55" w:right="44"/>
              <w:jc w:val="center"/>
              <w:rPr>
                <w:b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73" w:type="dxa"/>
            <w:shd w:val="clear" w:color="auto" w:fill="FBE4CD"/>
            <w:vAlign w:val="center"/>
          </w:tcPr>
          <w:p w14:paraId="6ABE2C85" w14:textId="77777777" w:rsidR="00351895" w:rsidRDefault="00351895" w:rsidP="00FA3ABF">
            <w:pPr>
              <w:pStyle w:val="TableParagraph"/>
              <w:ind w:left="58" w:right="45"/>
              <w:jc w:val="center"/>
              <w:rPr>
                <w:b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1CBEDE3C" w14:textId="77777777" w:rsidR="00351895" w:rsidRDefault="00351895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61605732" w14:textId="77777777" w:rsidR="00351895" w:rsidRDefault="00351895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77" w:type="dxa"/>
            <w:shd w:val="clear" w:color="auto" w:fill="FBE4CD"/>
            <w:vAlign w:val="center"/>
          </w:tcPr>
          <w:p w14:paraId="47FE0A3B" w14:textId="77777777" w:rsidR="00351895" w:rsidRDefault="00351895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75" w:type="dxa"/>
            <w:shd w:val="clear" w:color="auto" w:fill="FBE4CD"/>
            <w:vAlign w:val="center"/>
          </w:tcPr>
          <w:p w14:paraId="77DB56F1" w14:textId="77777777" w:rsidR="00351895" w:rsidRDefault="00351895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513" w:type="dxa"/>
            <w:shd w:val="clear" w:color="auto" w:fill="FBE4CD"/>
            <w:vAlign w:val="center"/>
          </w:tcPr>
          <w:p w14:paraId="34A34FC4" w14:textId="77777777" w:rsidR="00351895" w:rsidRDefault="00351895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837E18D" w14:textId="77777777" w:rsidR="00351895" w:rsidRDefault="00351895" w:rsidP="00FA3ABF">
            <w:pPr>
              <w:pStyle w:val="TableParagraph"/>
              <w:spacing w:before="4"/>
              <w:jc w:val="center"/>
              <w:rPr>
                <w:rFonts w:ascii="Times New Roman"/>
                <w:b/>
                <w:sz w:val="24"/>
              </w:rPr>
            </w:pPr>
          </w:p>
          <w:p w14:paraId="12D4C5C7" w14:textId="77777777" w:rsidR="00351895" w:rsidRDefault="00351895" w:rsidP="00FA3ABF">
            <w:pPr>
              <w:pStyle w:val="TableParagraph"/>
              <w:ind w:left="59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511" w:type="dxa"/>
            <w:shd w:val="clear" w:color="auto" w:fill="FBE4CD"/>
            <w:vAlign w:val="center"/>
          </w:tcPr>
          <w:p w14:paraId="07B417F9" w14:textId="77777777" w:rsidR="00351895" w:rsidRDefault="00351895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308532C" w14:textId="77777777" w:rsidR="00351895" w:rsidRDefault="00351895" w:rsidP="00FA3ABF">
            <w:pPr>
              <w:pStyle w:val="TableParagraph"/>
              <w:spacing w:before="4"/>
              <w:jc w:val="center"/>
              <w:rPr>
                <w:rFonts w:ascii="Times New Roman"/>
                <w:b/>
                <w:sz w:val="24"/>
              </w:rPr>
            </w:pPr>
          </w:p>
          <w:p w14:paraId="116B7CCE" w14:textId="77777777" w:rsidR="00351895" w:rsidRDefault="00351895" w:rsidP="00FA3ABF">
            <w:pPr>
              <w:pStyle w:val="TableParagraph"/>
              <w:ind w:left="58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685" w:type="dxa"/>
            <w:shd w:val="clear" w:color="auto" w:fill="FBE4CD"/>
          </w:tcPr>
          <w:p w14:paraId="639F98B1" w14:textId="77777777" w:rsidR="00351895" w:rsidRDefault="00351895" w:rsidP="00FA3ABF">
            <w:pPr>
              <w:pStyle w:val="TableParagraph"/>
              <w:ind w:left="75" w:right="53"/>
              <w:jc w:val="both"/>
              <w:rPr>
                <w:b/>
              </w:rPr>
            </w:pPr>
            <w:r>
              <w:rPr>
                <w:b/>
              </w:rPr>
              <w:t>Servicio Privado Permanente. Salida desde su hotel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aproximadamente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6am.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color w:val="EC7C30"/>
              </w:rPr>
              <w:t xml:space="preserve">Incluye: </w:t>
            </w:r>
            <w:r>
              <w:rPr>
                <w:b/>
              </w:rPr>
              <w:t>Transporte terrestre, Aporte comunidades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indígenas,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seguro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</w:rPr>
              <w:t>viajes,</w:t>
            </w:r>
          </w:p>
          <w:p w14:paraId="7CB19E6E" w14:textId="77777777" w:rsidR="00351895" w:rsidRDefault="00351895" w:rsidP="00FA3ABF">
            <w:pPr>
              <w:pStyle w:val="TableParagraph"/>
              <w:spacing w:line="251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desayuno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almuerzo.</w:t>
            </w:r>
          </w:p>
        </w:tc>
      </w:tr>
    </w:tbl>
    <w:p w14:paraId="3DE51B6A" w14:textId="77777777" w:rsidR="00351895" w:rsidRPr="00452358" w:rsidRDefault="00351895" w:rsidP="00452358"/>
    <w:sectPr w:rsidR="00351895" w:rsidRPr="00452358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D4729"/>
    <w:rsid w:val="00175CCE"/>
    <w:rsid w:val="00251ACA"/>
    <w:rsid w:val="00325772"/>
    <w:rsid w:val="00350B89"/>
    <w:rsid w:val="00351895"/>
    <w:rsid w:val="003B7A6B"/>
    <w:rsid w:val="004262DF"/>
    <w:rsid w:val="00443246"/>
    <w:rsid w:val="00452358"/>
    <w:rsid w:val="0047590A"/>
    <w:rsid w:val="004C17D1"/>
    <w:rsid w:val="004D3CBF"/>
    <w:rsid w:val="00512C46"/>
    <w:rsid w:val="00565103"/>
    <w:rsid w:val="005735F9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A3352"/>
    <w:rsid w:val="00BD3516"/>
    <w:rsid w:val="00BF615D"/>
    <w:rsid w:val="00C22B31"/>
    <w:rsid w:val="00D240AE"/>
    <w:rsid w:val="00D30979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5</cp:revision>
  <dcterms:created xsi:type="dcterms:W3CDTF">2023-12-16T04:36:00Z</dcterms:created>
  <dcterms:modified xsi:type="dcterms:W3CDTF">2023-12-16T04:44:00Z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