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3CD3" w14:textId="76E36CDB" w:rsidR="00AC3095" w:rsidRDefault="00AC3095" w:rsidP="00AC3095">
      <w:pPr>
        <w:keepLines/>
        <w:contextualSpacing/>
        <w:jc w:val="center"/>
        <w:rPr>
          <w:rFonts w:ascii="Verdana" w:hAnsi="Verdana"/>
          <w:b/>
          <w:bCs/>
          <w:sz w:val="16"/>
          <w:szCs w:val="16"/>
          <w:lang w:val="es-CO"/>
        </w:rPr>
      </w:pPr>
      <w:r w:rsidRPr="002E45C9">
        <w:rPr>
          <w:rFonts w:ascii="Verdana" w:hAnsi="Verdana"/>
          <w:b/>
          <w:bCs/>
          <w:sz w:val="16"/>
          <w:szCs w:val="16"/>
          <w:lang w:val="es-CO"/>
        </w:rPr>
        <w:t xml:space="preserve">Circuito Joyas Oeste / 7 días – </w:t>
      </w:r>
      <w:r>
        <w:rPr>
          <w:rFonts w:ascii="Verdana" w:hAnsi="Verdana"/>
          <w:b/>
          <w:bCs/>
          <w:sz w:val="16"/>
          <w:szCs w:val="16"/>
          <w:lang w:val="es-CO"/>
        </w:rPr>
        <w:t>6</w:t>
      </w:r>
      <w:r w:rsidRPr="002E45C9">
        <w:rPr>
          <w:rFonts w:ascii="Verdana" w:hAnsi="Verdana"/>
          <w:b/>
          <w:bCs/>
          <w:sz w:val="16"/>
          <w:szCs w:val="16"/>
          <w:lang w:val="es-CO"/>
        </w:rPr>
        <w:t xml:space="preserve"> noches</w:t>
      </w:r>
    </w:p>
    <w:p w14:paraId="6A536CCD" w14:textId="77777777" w:rsidR="00775BD9" w:rsidRPr="00775BD9" w:rsidRDefault="00775BD9" w:rsidP="00775BD9">
      <w:pPr>
        <w:spacing w:after="0" w:line="240" w:lineRule="auto"/>
        <w:jc w:val="center"/>
        <w:rPr>
          <w:rFonts w:ascii="Calibri" w:eastAsia="Times New Roman" w:hAnsi="Calibri" w:cs="Calibri"/>
          <w:b/>
          <w:bCs/>
          <w:color w:val="FF0000"/>
          <w:lang w:val="es-419" w:eastAsia="es-419"/>
        </w:rPr>
      </w:pPr>
      <w:r w:rsidRPr="00775BD9">
        <w:rPr>
          <w:rFonts w:ascii="Calibri" w:eastAsia="Times New Roman" w:hAnsi="Calibri" w:cs="Calibri"/>
          <w:b/>
          <w:bCs/>
          <w:color w:val="FF0000"/>
          <w:lang w:val="es-CO" w:eastAsia="es-419"/>
        </w:rPr>
        <w:t>Comisión 10% + 5 dólares de incentivo</w:t>
      </w:r>
    </w:p>
    <w:p w14:paraId="7F2239EC" w14:textId="13E1FE10" w:rsidR="00AC3095" w:rsidRPr="00306C7E" w:rsidRDefault="004259C5" w:rsidP="00AC3095">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aconcuadrcula"/>
        <w:tblW w:w="5134" w:type="dxa"/>
        <w:tblLook w:val="04A0" w:firstRow="1" w:lastRow="0" w:firstColumn="1" w:lastColumn="0" w:noHBand="0" w:noVBand="1"/>
      </w:tblPr>
      <w:tblGrid>
        <w:gridCol w:w="5134"/>
      </w:tblGrid>
      <w:tr w:rsidR="00AC3095" w:rsidRPr="00360AD9" w14:paraId="551B6596" w14:textId="77777777" w:rsidTr="001C5C30">
        <w:trPr>
          <w:trHeight w:val="2537"/>
        </w:trPr>
        <w:tc>
          <w:tcPr>
            <w:tcW w:w="5134" w:type="dxa"/>
          </w:tcPr>
          <w:p w14:paraId="5F1519AE" w14:textId="77777777" w:rsidR="00AC3095" w:rsidRDefault="00AC3095" w:rsidP="001C5C30">
            <w:pPr>
              <w:keepLines/>
              <w:contextualSpacing/>
              <w:rPr>
                <w:rFonts w:ascii="Verdana" w:hAnsi="Verdana"/>
                <w:sz w:val="16"/>
                <w:szCs w:val="16"/>
                <w:lang w:val="es-CO"/>
              </w:rPr>
            </w:pPr>
          </w:p>
          <w:p w14:paraId="4787074B" w14:textId="50CBC76A" w:rsidR="00AC3095" w:rsidRDefault="00AC3095" w:rsidP="001C5C30">
            <w:pPr>
              <w:keepLines/>
              <w:contextualSpacing/>
              <w:rPr>
                <w:rFonts w:ascii="Verdana" w:hAnsi="Verdana"/>
                <w:sz w:val="16"/>
                <w:szCs w:val="16"/>
                <w:lang w:val="es-CO"/>
              </w:rPr>
            </w:pPr>
            <w:r w:rsidRPr="00854468">
              <w:rPr>
                <w:rFonts w:ascii="Verdana" w:hAnsi="Verdana"/>
                <w:sz w:val="16"/>
                <w:szCs w:val="16"/>
                <w:lang w:val="es-CO"/>
              </w:rPr>
              <w:t>DBL-$</w:t>
            </w:r>
            <w:r w:rsidR="00AB34F3">
              <w:rPr>
                <w:rFonts w:ascii="Verdana" w:hAnsi="Verdana"/>
                <w:sz w:val="16"/>
                <w:szCs w:val="16"/>
                <w:lang w:val="es-CO"/>
              </w:rPr>
              <w:t>1972</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AB34F3">
              <w:rPr>
                <w:rFonts w:ascii="Verdana" w:hAnsi="Verdana"/>
                <w:sz w:val="16"/>
                <w:szCs w:val="16"/>
                <w:lang w:val="es-CO"/>
              </w:rPr>
              <w:t>1792</w:t>
            </w:r>
            <w:r w:rsidRPr="00854468">
              <w:rPr>
                <w:rFonts w:ascii="Verdana" w:hAnsi="Verdana"/>
                <w:sz w:val="16"/>
                <w:szCs w:val="16"/>
                <w:lang w:val="es-CO"/>
              </w:rPr>
              <w:t>; CUAD-$</w:t>
            </w:r>
            <w:r w:rsidR="00AB34F3">
              <w:rPr>
                <w:rFonts w:ascii="Verdana" w:hAnsi="Verdana"/>
                <w:sz w:val="16"/>
                <w:szCs w:val="16"/>
                <w:lang w:val="es-CO"/>
              </w:rPr>
              <w:t>1708</w:t>
            </w:r>
            <w:r w:rsidRPr="00854468">
              <w:rPr>
                <w:rFonts w:ascii="Verdana" w:hAnsi="Verdana"/>
                <w:sz w:val="16"/>
                <w:szCs w:val="16"/>
                <w:lang w:val="es-CO"/>
              </w:rPr>
              <w:t>;</w:t>
            </w:r>
            <w:r>
              <w:rPr>
                <w:rFonts w:ascii="Verdana" w:hAnsi="Verdana"/>
                <w:sz w:val="16"/>
                <w:szCs w:val="16"/>
                <w:lang w:val="es-CO"/>
              </w:rPr>
              <w:t xml:space="preserve"> SGL-$</w:t>
            </w:r>
            <w:r w:rsidR="00AB34F3">
              <w:rPr>
                <w:rFonts w:ascii="Verdana" w:hAnsi="Verdana"/>
                <w:sz w:val="16"/>
                <w:szCs w:val="16"/>
                <w:lang w:val="es-CO"/>
              </w:rPr>
              <w:t>2752</w:t>
            </w:r>
            <w:r w:rsidRPr="00854468">
              <w:rPr>
                <w:rFonts w:ascii="Verdana" w:hAnsi="Verdana"/>
                <w:sz w:val="16"/>
                <w:szCs w:val="16"/>
                <w:lang w:val="es-CO"/>
              </w:rPr>
              <w:t xml:space="preserve"> </w:t>
            </w:r>
          </w:p>
          <w:p w14:paraId="222FB558" w14:textId="4BB70201" w:rsidR="00AC3095" w:rsidRPr="00854468" w:rsidRDefault="00AC3095" w:rsidP="001C5C30">
            <w:pPr>
              <w:keepLines/>
              <w:contextualSpacing/>
              <w:rPr>
                <w:rFonts w:ascii="Verdana" w:hAnsi="Verdana"/>
                <w:sz w:val="16"/>
                <w:szCs w:val="16"/>
                <w:lang w:val="es-CO"/>
              </w:rPr>
            </w:pPr>
            <w:r w:rsidRPr="00854468">
              <w:rPr>
                <w:rFonts w:ascii="Verdana" w:hAnsi="Verdana"/>
                <w:sz w:val="16"/>
                <w:szCs w:val="16"/>
                <w:lang w:val="es-CO"/>
              </w:rPr>
              <w:t>CHD-$</w:t>
            </w:r>
            <w:r w:rsidR="00AB34F3">
              <w:rPr>
                <w:rFonts w:ascii="Verdana" w:hAnsi="Verdana"/>
                <w:sz w:val="16"/>
                <w:szCs w:val="16"/>
                <w:lang w:val="es-CO"/>
              </w:rPr>
              <w:t>1264</w:t>
            </w:r>
          </w:p>
          <w:p w14:paraId="1B4CB66E" w14:textId="5392864B" w:rsidR="00AC3095" w:rsidRPr="00D504A9" w:rsidRDefault="00AC3095" w:rsidP="001C5C30">
            <w:pPr>
              <w:keepLines/>
              <w:contextualSpacing/>
              <w:rPr>
                <w:rFonts w:ascii="Verdana" w:hAnsi="Verdana"/>
                <w:b/>
                <w:bCs/>
                <w:sz w:val="16"/>
                <w:szCs w:val="16"/>
                <w:lang w:val="es-CO"/>
              </w:rPr>
            </w:pPr>
            <w:r w:rsidRPr="00854468">
              <w:rPr>
                <w:rFonts w:ascii="Verdana" w:hAnsi="Verdana"/>
                <w:sz w:val="16"/>
                <w:szCs w:val="16"/>
                <w:lang w:val="es-CO"/>
              </w:rPr>
              <w:tab/>
            </w:r>
            <w:r w:rsidR="004259C5">
              <w:rPr>
                <w:rFonts w:ascii="Verdana" w:hAnsi="Verdana"/>
                <w:b/>
                <w:bCs/>
                <w:color w:val="0070C0"/>
                <w:sz w:val="16"/>
                <w:szCs w:val="16"/>
                <w:lang w:val="es-CO"/>
              </w:rPr>
              <w:t>Ma</w:t>
            </w:r>
            <w:r w:rsidRPr="00793E49">
              <w:rPr>
                <w:rFonts w:ascii="Verdana" w:hAnsi="Verdana"/>
                <w:b/>
                <w:bCs/>
                <w:color w:val="0070C0"/>
                <w:sz w:val="16"/>
                <w:szCs w:val="16"/>
                <w:lang w:val="es-CO"/>
              </w:rPr>
              <w:t xml:space="preserve">r </w:t>
            </w:r>
            <w:r w:rsidR="004259C5">
              <w:rPr>
                <w:rFonts w:ascii="Verdana" w:hAnsi="Verdana"/>
                <w:b/>
                <w:bCs/>
                <w:color w:val="0070C0"/>
                <w:sz w:val="16"/>
                <w:szCs w:val="16"/>
                <w:lang w:val="es-CO"/>
              </w:rPr>
              <w:t>25</w:t>
            </w:r>
            <w:r w:rsidRPr="00793E49">
              <w:rPr>
                <w:rFonts w:ascii="Verdana" w:hAnsi="Verdana"/>
                <w:b/>
                <w:bCs/>
                <w:sz w:val="16"/>
                <w:szCs w:val="16"/>
                <w:lang w:val="es-CO"/>
              </w:rPr>
              <w:t>; Dic 2</w:t>
            </w:r>
            <w:r w:rsidR="004259C5">
              <w:rPr>
                <w:rFonts w:ascii="Verdana" w:hAnsi="Verdana"/>
                <w:b/>
                <w:bCs/>
                <w:sz w:val="16"/>
                <w:szCs w:val="16"/>
                <w:lang w:val="es-CO"/>
              </w:rPr>
              <w:t>3</w:t>
            </w:r>
          </w:p>
          <w:p w14:paraId="68FF5C0C" w14:textId="77777777" w:rsidR="00AC3095" w:rsidRPr="00D504A9" w:rsidRDefault="00AC3095" w:rsidP="001C5C30">
            <w:pPr>
              <w:keepLines/>
              <w:contextualSpacing/>
              <w:rPr>
                <w:rFonts w:ascii="Verdana" w:hAnsi="Verdana"/>
                <w:sz w:val="16"/>
                <w:szCs w:val="16"/>
                <w:lang w:val="es-CO"/>
              </w:rPr>
            </w:pPr>
          </w:p>
          <w:p w14:paraId="277B1A25" w14:textId="05739899" w:rsidR="00AC3095" w:rsidRPr="004B42C1" w:rsidRDefault="00AC3095" w:rsidP="001C5C30">
            <w:pPr>
              <w:keepLines/>
              <w:contextualSpacing/>
              <w:rPr>
                <w:rFonts w:ascii="Verdana" w:hAnsi="Verdana"/>
                <w:sz w:val="16"/>
                <w:szCs w:val="16"/>
                <w:lang w:val="es-CO"/>
              </w:rPr>
            </w:pPr>
            <w:r w:rsidRPr="004B42C1">
              <w:rPr>
                <w:rFonts w:ascii="Verdana" w:hAnsi="Verdana"/>
                <w:sz w:val="16"/>
                <w:szCs w:val="16"/>
                <w:lang w:val="es-CO"/>
              </w:rPr>
              <w:t>DBL-$</w:t>
            </w:r>
            <w:r w:rsidR="0022673E">
              <w:rPr>
                <w:rFonts w:ascii="Verdana" w:hAnsi="Verdana"/>
                <w:sz w:val="16"/>
                <w:szCs w:val="16"/>
                <w:lang w:val="es-CO"/>
              </w:rPr>
              <w:t>2104</w:t>
            </w:r>
            <w:r w:rsidRPr="004B42C1">
              <w:rPr>
                <w:rFonts w:ascii="Verdana" w:hAnsi="Verdana"/>
                <w:sz w:val="16"/>
                <w:szCs w:val="16"/>
                <w:lang w:val="es-CO"/>
              </w:rPr>
              <w:t>; TPL-$</w:t>
            </w:r>
            <w:r w:rsidR="0022673E">
              <w:rPr>
                <w:rFonts w:ascii="Verdana" w:hAnsi="Verdana"/>
                <w:sz w:val="16"/>
                <w:szCs w:val="16"/>
                <w:lang w:val="es-CO"/>
              </w:rPr>
              <w:t>1864</w:t>
            </w:r>
            <w:r w:rsidRPr="004B42C1">
              <w:rPr>
                <w:rFonts w:ascii="Verdana" w:hAnsi="Verdana"/>
                <w:sz w:val="16"/>
                <w:szCs w:val="16"/>
                <w:lang w:val="es-CO"/>
              </w:rPr>
              <w:t>; CUAD-$</w:t>
            </w:r>
            <w:r w:rsidR="0022673E">
              <w:rPr>
                <w:rFonts w:ascii="Verdana" w:hAnsi="Verdana"/>
                <w:sz w:val="16"/>
                <w:szCs w:val="16"/>
                <w:lang w:val="es-CO"/>
              </w:rPr>
              <w:t>1756</w:t>
            </w:r>
            <w:r w:rsidRPr="004B42C1">
              <w:rPr>
                <w:rFonts w:ascii="Verdana" w:hAnsi="Verdana"/>
                <w:sz w:val="16"/>
                <w:szCs w:val="16"/>
                <w:lang w:val="es-CO"/>
              </w:rPr>
              <w:t>; SGL-$</w:t>
            </w:r>
            <w:r w:rsidR="0022673E">
              <w:rPr>
                <w:rFonts w:ascii="Verdana" w:hAnsi="Verdana"/>
                <w:sz w:val="16"/>
                <w:szCs w:val="16"/>
                <w:lang w:val="es-CO"/>
              </w:rPr>
              <w:t>3028</w:t>
            </w:r>
            <w:r w:rsidRPr="004B42C1">
              <w:rPr>
                <w:rFonts w:ascii="Verdana" w:hAnsi="Verdana"/>
                <w:sz w:val="16"/>
                <w:szCs w:val="16"/>
                <w:lang w:val="es-CO"/>
              </w:rPr>
              <w:t>;      CHD-$</w:t>
            </w:r>
            <w:r w:rsidR="0022673E">
              <w:rPr>
                <w:rFonts w:ascii="Verdana" w:hAnsi="Verdana"/>
                <w:sz w:val="16"/>
                <w:szCs w:val="16"/>
                <w:lang w:val="es-CO"/>
              </w:rPr>
              <w:t>1264</w:t>
            </w:r>
            <w:r w:rsidRPr="004B42C1">
              <w:rPr>
                <w:rFonts w:ascii="Verdana" w:hAnsi="Verdana"/>
                <w:sz w:val="16"/>
                <w:szCs w:val="16"/>
                <w:lang w:val="es-CO"/>
              </w:rPr>
              <w:t xml:space="preserve"> </w:t>
            </w:r>
          </w:p>
          <w:p w14:paraId="38A6B27E" w14:textId="21527F4E" w:rsidR="00AC3095" w:rsidRPr="004B42C1" w:rsidRDefault="00AC3095" w:rsidP="001C5C30">
            <w:pPr>
              <w:keepLines/>
              <w:contextualSpacing/>
              <w:rPr>
                <w:rFonts w:ascii="Verdana" w:hAnsi="Verdana"/>
                <w:b/>
                <w:bCs/>
                <w:sz w:val="16"/>
                <w:szCs w:val="16"/>
              </w:rPr>
            </w:pPr>
            <w:r w:rsidRPr="004B42C1">
              <w:rPr>
                <w:rFonts w:ascii="Verdana" w:hAnsi="Verdana"/>
                <w:sz w:val="16"/>
                <w:szCs w:val="16"/>
                <w:lang w:val="es-CO"/>
              </w:rPr>
              <w:tab/>
            </w:r>
            <w:r w:rsidR="004259C5">
              <w:rPr>
                <w:rFonts w:ascii="Verdana" w:hAnsi="Verdana"/>
                <w:b/>
                <w:bCs/>
                <w:sz w:val="16"/>
                <w:szCs w:val="16"/>
              </w:rPr>
              <w:t>Jun 24; O</w:t>
            </w:r>
            <w:r w:rsidRPr="004B42C1">
              <w:rPr>
                <w:rFonts w:ascii="Verdana" w:hAnsi="Verdana"/>
                <w:b/>
                <w:bCs/>
                <w:sz w:val="16"/>
                <w:szCs w:val="16"/>
              </w:rPr>
              <w:t>ct 0</w:t>
            </w:r>
            <w:r w:rsidR="004259C5">
              <w:rPr>
                <w:rFonts w:ascii="Verdana" w:hAnsi="Verdana"/>
                <w:b/>
                <w:bCs/>
                <w:sz w:val="16"/>
                <w:szCs w:val="16"/>
              </w:rPr>
              <w:t>7</w:t>
            </w:r>
          </w:p>
          <w:p w14:paraId="6E1A5653" w14:textId="77777777" w:rsidR="00AC3095" w:rsidRPr="004B42C1" w:rsidRDefault="00AC3095" w:rsidP="001C5C30">
            <w:pPr>
              <w:keepLines/>
              <w:contextualSpacing/>
              <w:rPr>
                <w:rFonts w:ascii="Verdana" w:hAnsi="Verdana"/>
                <w:sz w:val="16"/>
                <w:szCs w:val="16"/>
              </w:rPr>
            </w:pPr>
          </w:p>
          <w:p w14:paraId="036EA418" w14:textId="7F41296B" w:rsidR="00AC3095" w:rsidRPr="004259C5" w:rsidRDefault="00AC3095" w:rsidP="001C5C30">
            <w:pPr>
              <w:keepLines/>
              <w:contextualSpacing/>
              <w:rPr>
                <w:rFonts w:ascii="Verdana" w:hAnsi="Verdana"/>
                <w:sz w:val="16"/>
                <w:szCs w:val="16"/>
                <w:lang w:val="es-CO"/>
              </w:rPr>
            </w:pPr>
            <w:r w:rsidRPr="004259C5">
              <w:rPr>
                <w:rFonts w:ascii="Verdana" w:hAnsi="Verdana"/>
                <w:sz w:val="16"/>
                <w:szCs w:val="16"/>
                <w:lang w:val="es-CO"/>
              </w:rPr>
              <w:t>DBL-$</w:t>
            </w:r>
            <w:r w:rsidR="00860440">
              <w:rPr>
                <w:rFonts w:ascii="Verdana" w:hAnsi="Verdana"/>
                <w:sz w:val="16"/>
                <w:szCs w:val="16"/>
                <w:lang w:val="es-CO"/>
              </w:rPr>
              <w:t>2152</w:t>
            </w:r>
            <w:r w:rsidRPr="004259C5">
              <w:rPr>
                <w:rFonts w:ascii="Verdana" w:hAnsi="Verdana"/>
                <w:sz w:val="16"/>
                <w:szCs w:val="16"/>
                <w:lang w:val="es-CO"/>
              </w:rPr>
              <w:t>; TPL-$</w:t>
            </w:r>
            <w:r w:rsidR="00860440">
              <w:rPr>
                <w:rFonts w:ascii="Verdana" w:hAnsi="Verdana"/>
                <w:sz w:val="16"/>
                <w:szCs w:val="16"/>
                <w:lang w:val="es-CO"/>
              </w:rPr>
              <w:t>1924</w:t>
            </w:r>
            <w:r w:rsidRPr="004259C5">
              <w:rPr>
                <w:rFonts w:ascii="Verdana" w:hAnsi="Verdana"/>
                <w:sz w:val="16"/>
                <w:szCs w:val="16"/>
                <w:lang w:val="es-CO"/>
              </w:rPr>
              <w:t>; CUAD-$</w:t>
            </w:r>
            <w:r w:rsidR="00860440">
              <w:rPr>
                <w:rFonts w:ascii="Verdana" w:hAnsi="Verdana"/>
                <w:sz w:val="16"/>
                <w:szCs w:val="16"/>
                <w:lang w:val="es-CO"/>
              </w:rPr>
              <w:t>1804</w:t>
            </w:r>
            <w:r w:rsidRPr="004259C5">
              <w:rPr>
                <w:rFonts w:ascii="Verdana" w:hAnsi="Verdana"/>
                <w:sz w:val="16"/>
                <w:szCs w:val="16"/>
                <w:lang w:val="es-CO"/>
              </w:rPr>
              <w:t>; SGL-$</w:t>
            </w:r>
            <w:r w:rsidR="00860440">
              <w:rPr>
                <w:rFonts w:ascii="Verdana" w:hAnsi="Verdana"/>
                <w:sz w:val="16"/>
                <w:szCs w:val="16"/>
                <w:lang w:val="es-CO"/>
              </w:rPr>
              <w:t>3100</w:t>
            </w:r>
            <w:r w:rsidRPr="004259C5">
              <w:rPr>
                <w:rFonts w:ascii="Verdana" w:hAnsi="Verdana"/>
                <w:sz w:val="16"/>
                <w:szCs w:val="16"/>
                <w:lang w:val="es-CO"/>
              </w:rPr>
              <w:t>;                        CHD-$</w:t>
            </w:r>
            <w:r w:rsidR="00860440">
              <w:rPr>
                <w:rFonts w:ascii="Verdana" w:hAnsi="Verdana"/>
                <w:sz w:val="16"/>
                <w:szCs w:val="16"/>
                <w:lang w:val="es-CO"/>
              </w:rPr>
              <w:t>1264</w:t>
            </w:r>
            <w:r w:rsidRPr="004259C5">
              <w:rPr>
                <w:rFonts w:ascii="Verdana" w:hAnsi="Verdana"/>
                <w:sz w:val="16"/>
                <w:szCs w:val="16"/>
                <w:lang w:val="es-CO"/>
              </w:rPr>
              <w:t xml:space="preserve"> </w:t>
            </w:r>
          </w:p>
          <w:p w14:paraId="4699DC99" w14:textId="76338099" w:rsidR="00AC3095" w:rsidRPr="00B35BDF" w:rsidRDefault="00AC3095" w:rsidP="001C5C30">
            <w:pPr>
              <w:keepLines/>
              <w:contextualSpacing/>
              <w:rPr>
                <w:rFonts w:ascii="Verdana" w:hAnsi="Verdana"/>
                <w:b/>
                <w:bCs/>
                <w:sz w:val="16"/>
                <w:szCs w:val="16"/>
                <w:lang w:val="es-CO"/>
              </w:rPr>
            </w:pPr>
            <w:r w:rsidRPr="004259C5">
              <w:rPr>
                <w:rFonts w:ascii="Verdana" w:hAnsi="Verdana"/>
                <w:sz w:val="16"/>
                <w:szCs w:val="16"/>
                <w:lang w:val="es-CO"/>
              </w:rPr>
              <w:tab/>
            </w:r>
            <w:r>
              <w:rPr>
                <w:rFonts w:ascii="Verdana" w:hAnsi="Verdana"/>
                <w:b/>
                <w:bCs/>
                <w:sz w:val="16"/>
                <w:szCs w:val="16"/>
                <w:lang w:val="es-CO"/>
              </w:rPr>
              <w:t>Ju</w:t>
            </w:r>
            <w:r w:rsidR="004259C5">
              <w:rPr>
                <w:rFonts w:ascii="Verdana" w:hAnsi="Verdana"/>
                <w:b/>
                <w:bCs/>
                <w:sz w:val="16"/>
                <w:szCs w:val="16"/>
                <w:lang w:val="es-CO"/>
              </w:rPr>
              <w:t>l</w:t>
            </w:r>
            <w:r>
              <w:rPr>
                <w:rFonts w:ascii="Verdana" w:hAnsi="Verdana"/>
                <w:b/>
                <w:bCs/>
                <w:sz w:val="16"/>
                <w:szCs w:val="16"/>
                <w:lang w:val="es-CO"/>
              </w:rPr>
              <w:t xml:space="preserve"> 2</w:t>
            </w:r>
            <w:r w:rsidR="004259C5">
              <w:rPr>
                <w:rFonts w:ascii="Verdana" w:hAnsi="Verdana"/>
                <w:b/>
                <w:bCs/>
                <w:sz w:val="16"/>
                <w:szCs w:val="16"/>
                <w:lang w:val="es-CO"/>
              </w:rPr>
              <w:t>2</w:t>
            </w:r>
            <w:r>
              <w:rPr>
                <w:rFonts w:ascii="Verdana" w:hAnsi="Verdana"/>
                <w:b/>
                <w:bCs/>
                <w:sz w:val="16"/>
                <w:szCs w:val="16"/>
                <w:lang w:val="es-CO"/>
              </w:rPr>
              <w:t>; Sep 1</w:t>
            </w:r>
            <w:r w:rsidR="004259C5">
              <w:rPr>
                <w:rFonts w:ascii="Verdana" w:hAnsi="Verdana"/>
                <w:b/>
                <w:bCs/>
                <w:sz w:val="16"/>
                <w:szCs w:val="16"/>
                <w:lang w:val="es-CO"/>
              </w:rPr>
              <w:t>6</w:t>
            </w:r>
          </w:p>
          <w:p w14:paraId="17B0B60C" w14:textId="77777777" w:rsidR="00AC3095" w:rsidRPr="00AC61D5" w:rsidRDefault="00AC3095" w:rsidP="001C5C30">
            <w:pPr>
              <w:keepLines/>
              <w:contextualSpacing/>
              <w:rPr>
                <w:rFonts w:ascii="Verdana" w:hAnsi="Verdana"/>
                <w:sz w:val="16"/>
                <w:szCs w:val="16"/>
                <w:lang w:val="es-CO"/>
              </w:rPr>
            </w:pPr>
          </w:p>
          <w:p w14:paraId="7144A361" w14:textId="052096B3" w:rsidR="00AC3095" w:rsidRDefault="00AC3095"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4259C5">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lunes</w:t>
            </w:r>
            <w:r w:rsidRPr="005432E0">
              <w:rPr>
                <w:rFonts w:ascii="Verdana" w:hAnsi="Verdana"/>
                <w:b/>
                <w:bCs/>
                <w:color w:val="0070C0"/>
                <w:sz w:val="16"/>
                <w:szCs w:val="16"/>
                <w:lang w:val="es-CO"/>
              </w:rPr>
              <w:t xml:space="preserve">, </w:t>
            </w:r>
            <w:r w:rsidR="00FC4803">
              <w:rPr>
                <w:rFonts w:ascii="Verdana" w:hAnsi="Verdana"/>
                <w:b/>
                <w:bCs/>
                <w:color w:val="0070C0"/>
                <w:sz w:val="16"/>
                <w:szCs w:val="16"/>
                <w:lang w:val="es-CO"/>
              </w:rPr>
              <w:t>marzo 25</w:t>
            </w:r>
          </w:p>
          <w:p w14:paraId="713CA2D7" w14:textId="77777777" w:rsidR="00AC3095" w:rsidRPr="00D504A9" w:rsidRDefault="00AC3095"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3E4013CF" w14:textId="77777777" w:rsidR="00AC3095" w:rsidRPr="00CB79DA" w:rsidRDefault="00AC3095" w:rsidP="001C5C30">
            <w:pPr>
              <w:keepLines/>
              <w:contextualSpacing/>
              <w:rPr>
                <w:rFonts w:ascii="Verdana" w:hAnsi="Verdana"/>
                <w:b/>
                <w:bCs/>
                <w:color w:val="FF0000"/>
                <w:sz w:val="16"/>
                <w:szCs w:val="16"/>
                <w:lang w:val="es-CO"/>
              </w:rPr>
            </w:pPr>
          </w:p>
          <w:p w14:paraId="3B44AFDC" w14:textId="77777777" w:rsidR="00AC3095" w:rsidRDefault="00AC3095" w:rsidP="001C5C30">
            <w:pPr>
              <w:keepLines/>
              <w:contextualSpacing/>
              <w:rPr>
                <w:b/>
                <w:bCs/>
                <w:sz w:val="18"/>
                <w:szCs w:val="18"/>
                <w:lang w:val="es-CO"/>
              </w:rPr>
            </w:pPr>
          </w:p>
        </w:tc>
      </w:tr>
    </w:tbl>
    <w:p w14:paraId="1714FD18" w14:textId="77777777" w:rsidR="00AC3095" w:rsidRPr="006E5092" w:rsidRDefault="00AC3095" w:rsidP="00AC3095">
      <w:pPr>
        <w:keepLines/>
        <w:contextualSpacing/>
        <w:rPr>
          <w:rFonts w:ascii="Verdana" w:hAnsi="Verdana"/>
          <w:b/>
          <w:bCs/>
          <w:color w:val="FF0000"/>
          <w:sz w:val="16"/>
          <w:szCs w:val="16"/>
          <w:lang w:val="es-CO"/>
        </w:rPr>
      </w:pPr>
    </w:p>
    <w:p w14:paraId="1B3E2DC7" w14:textId="77777777" w:rsidR="00AC3095" w:rsidRPr="006D02F7" w:rsidRDefault="00AC3095" w:rsidP="00AC3095">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Las Vegas</w:t>
      </w:r>
    </w:p>
    <w:p w14:paraId="3B6EFDA4" w14:textId="77777777" w:rsidR="00AC3095" w:rsidRPr="00F248FB" w:rsidRDefault="00AC3095" w:rsidP="00AC3095">
      <w:pPr>
        <w:keepLines/>
        <w:pBdr>
          <w:bottom w:val="single" w:sz="6" w:space="1" w:color="auto"/>
        </w:pBdr>
        <w:spacing w:line="240" w:lineRule="auto"/>
        <w:contextualSpacing/>
        <w:rPr>
          <w:rFonts w:ascii="Verdana" w:hAnsi="Verdana"/>
          <w:sz w:val="16"/>
          <w:szCs w:val="16"/>
          <w:lang w:val="es-CO"/>
        </w:rPr>
      </w:pPr>
      <w:r w:rsidRPr="00F248FB">
        <w:rPr>
          <w:rFonts w:ascii="Verdana" w:hAnsi="Verdana"/>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2C0547F5"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61A65180"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Las Vegas y Gran Canyon</w:t>
      </w:r>
    </w:p>
    <w:p w14:paraId="449190FD" w14:textId="335B3564"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Desayuno Americano. Visita terrestre al parque del gran canyon extremo oeste</w:t>
      </w:r>
      <w:r w:rsidR="009B67C9">
        <w:rPr>
          <w:rFonts w:ascii="Verdana" w:hAnsi="Verdana"/>
          <w:sz w:val="16"/>
          <w:szCs w:val="16"/>
          <w:lang w:val="es-CO"/>
        </w:rPr>
        <w:t>, s</w:t>
      </w:r>
      <w:r w:rsidRPr="006D02F7">
        <w:rPr>
          <w:rFonts w:ascii="Verdana" w:hAnsi="Verdana"/>
          <w:sz w:val="16"/>
          <w:szCs w:val="16"/>
          <w:lang w:val="es-CO"/>
        </w:rPr>
        <w:t xml:space="preserve">alimos en la mañana hacia el parque cruzando el desierto de </w:t>
      </w:r>
      <w:r>
        <w:rPr>
          <w:rFonts w:ascii="Verdana" w:hAnsi="Verdana"/>
          <w:sz w:val="16"/>
          <w:szCs w:val="16"/>
          <w:lang w:val="es-CO"/>
        </w:rPr>
        <w:t>M</w:t>
      </w:r>
      <w:r w:rsidRPr="006D02F7">
        <w:rPr>
          <w:rFonts w:ascii="Verdana" w:hAnsi="Verdana"/>
          <w:sz w:val="16"/>
          <w:szCs w:val="16"/>
          <w:lang w:val="es-CO"/>
        </w:rPr>
        <w:t>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almuerzo y luego empezamos nuestro viaje de regreso a Las Vegas. Noche libre.</w:t>
      </w:r>
    </w:p>
    <w:p w14:paraId="11A9F3A1" w14:textId="77777777" w:rsidR="00CF21C0" w:rsidRPr="006D02F7" w:rsidRDefault="00CF21C0" w:rsidP="00AC3095">
      <w:pPr>
        <w:keepLines/>
        <w:pBdr>
          <w:bottom w:val="single" w:sz="6" w:space="1" w:color="auto"/>
        </w:pBdr>
        <w:spacing w:line="240" w:lineRule="auto"/>
        <w:contextualSpacing/>
        <w:rPr>
          <w:rFonts w:ascii="Verdana" w:hAnsi="Verdana"/>
          <w:sz w:val="16"/>
          <w:szCs w:val="16"/>
          <w:lang w:val="es-CO"/>
        </w:rPr>
      </w:pPr>
    </w:p>
    <w:p w14:paraId="1F740C8F"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Las Vegas / Oakhurst</w:t>
      </w:r>
      <w:r w:rsidRPr="006D02F7">
        <w:rPr>
          <w:rFonts w:ascii="Verdana" w:hAnsi="Verdana"/>
          <w:sz w:val="16"/>
          <w:szCs w:val="16"/>
          <w:lang w:val="es-CO"/>
        </w:rPr>
        <w:br/>
        <w:t>Desayuno Americano. Salida Las Vegas cruzando el Desierto Mojave, parada dentro de aproximadamente 2 horas en Calico, pueblo de fantasma donde hace más de 100 años vivió una comunidad de gente que trabajaron los minos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p>
    <w:p w14:paraId="42128AD6"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C65191E" w14:textId="0D9B46E9"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JUE</w:t>
      </w:r>
      <w:r>
        <w:rPr>
          <w:rFonts w:ascii="Verdana" w:hAnsi="Verdana"/>
          <w:b/>
          <w:bCs/>
          <w:sz w:val="16"/>
          <w:szCs w:val="16"/>
          <w:lang w:val="es-CO"/>
        </w:rPr>
        <w:t xml:space="preserve"> - </w:t>
      </w:r>
      <w:r w:rsidRPr="006D02F7">
        <w:rPr>
          <w:rFonts w:ascii="Verdana" w:hAnsi="Verdana"/>
          <w:b/>
          <w:bCs/>
          <w:sz w:val="15"/>
          <w:szCs w:val="15"/>
          <w:lang w:val="es-CO"/>
        </w:rPr>
        <w:t>Oakhurst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9B67C9">
        <w:rPr>
          <w:rFonts w:ascii="Verdana" w:hAnsi="Verdana"/>
          <w:sz w:val="16"/>
          <w:szCs w:val="16"/>
          <w:lang w:val="es-CO"/>
        </w:rPr>
        <w:t>, inclusivo una parada en Mariposa Grove donde se encuentren los arboles</w:t>
      </w:r>
      <w:r w:rsidR="00B17994">
        <w:rPr>
          <w:rFonts w:ascii="Verdana" w:hAnsi="Verdana"/>
          <w:sz w:val="16"/>
          <w:szCs w:val="16"/>
          <w:lang w:val="es-CO"/>
        </w:rPr>
        <w:t xml:space="preserve"> gigantes</w:t>
      </w:r>
      <w:r w:rsidR="009B67C9">
        <w:rPr>
          <w:rFonts w:ascii="Verdana" w:hAnsi="Verdana"/>
          <w:sz w:val="16"/>
          <w:szCs w:val="16"/>
          <w:lang w:val="es-CO"/>
        </w:rPr>
        <w:t xml:space="preserve"> Sequoias</w:t>
      </w:r>
      <w:r w:rsidRPr="006D02F7">
        <w:rPr>
          <w:rFonts w:ascii="Verdana" w:hAnsi="Verdana"/>
          <w:sz w:val="16"/>
          <w:szCs w:val="16"/>
          <w:lang w:val="es-CO"/>
        </w:rPr>
        <w:t xml:space="preserve">. </w:t>
      </w:r>
      <w:r w:rsidR="009B67C9">
        <w:rPr>
          <w:rFonts w:ascii="Verdana" w:hAnsi="Verdana"/>
          <w:sz w:val="16"/>
          <w:szCs w:val="16"/>
          <w:lang w:val="es-CO"/>
        </w:rPr>
        <w:t xml:space="preserve">Parada para almorzar </w:t>
      </w:r>
      <w:r w:rsidRPr="006D02F7">
        <w:rPr>
          <w:rFonts w:ascii="Verdana" w:hAnsi="Verdana"/>
          <w:sz w:val="16"/>
          <w:szCs w:val="16"/>
          <w:lang w:val="es-CO"/>
        </w:rPr>
        <w:t>(no incluido)</w:t>
      </w:r>
      <w:r w:rsidR="009B67C9">
        <w:rPr>
          <w:rFonts w:ascii="Verdana" w:hAnsi="Verdana"/>
          <w:sz w:val="16"/>
          <w:szCs w:val="16"/>
          <w:lang w:val="es-CO"/>
        </w:rPr>
        <w:t>, l</w:t>
      </w:r>
      <w:r w:rsidRPr="006D02F7">
        <w:rPr>
          <w:rFonts w:ascii="Verdana" w:hAnsi="Verdana"/>
          <w:sz w:val="16"/>
          <w:szCs w:val="16"/>
          <w:lang w:val="es-CO"/>
        </w:rPr>
        <w:t>uego continuamos lle</w:t>
      </w:r>
      <w:r w:rsidR="009B67C9">
        <w:rPr>
          <w:rFonts w:ascii="Verdana" w:hAnsi="Verdana"/>
          <w:sz w:val="16"/>
          <w:szCs w:val="16"/>
          <w:lang w:val="es-CO"/>
        </w:rPr>
        <w:t>g</w:t>
      </w:r>
      <w:r w:rsidRPr="006D02F7">
        <w:rPr>
          <w:rFonts w:ascii="Verdana" w:hAnsi="Verdana"/>
          <w:sz w:val="16"/>
          <w:szCs w:val="16"/>
          <w:lang w:val="es-CO"/>
        </w:rPr>
        <w:t>ando dentro de 2 horas a la bella ciudad San Francisco. Registro en el hotel. Noche libre.</w:t>
      </w:r>
    </w:p>
    <w:p w14:paraId="2D818AE3"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DB9EB06" w14:textId="34799AAA"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5</w:t>
      </w:r>
      <w:r w:rsidRPr="006D02F7">
        <w:rPr>
          <w:rFonts w:ascii="Verdana" w:hAnsi="Verdana"/>
          <w:b/>
          <w:bCs/>
          <w:sz w:val="16"/>
          <w:szCs w:val="16"/>
          <w:lang w:val="es-CO"/>
        </w:rPr>
        <w:t xml:space="preserve">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Desayuno Americano. Tour panorámico de la ciudad</w:t>
      </w:r>
      <w:r w:rsidR="009B67C9">
        <w:rPr>
          <w:rFonts w:ascii="Verdana" w:hAnsi="Verdana"/>
          <w:sz w:val="16"/>
          <w:szCs w:val="16"/>
          <w:lang w:val="es-CO"/>
        </w:rPr>
        <w:t>, pasamos primero por los barrios</w:t>
      </w:r>
      <w:r w:rsidRPr="006D02F7">
        <w:rPr>
          <w:rFonts w:ascii="Verdana" w:hAnsi="Verdana"/>
          <w:sz w:val="16"/>
          <w:szCs w:val="16"/>
          <w:lang w:val="es-CO"/>
        </w:rPr>
        <w:t xml:space="preserve"> la pequeña Italia</w:t>
      </w:r>
      <w:r w:rsidR="009B67C9">
        <w:rPr>
          <w:rFonts w:ascii="Verdana" w:hAnsi="Verdana"/>
          <w:sz w:val="16"/>
          <w:szCs w:val="16"/>
          <w:lang w:val="es-CO"/>
        </w:rPr>
        <w:t xml:space="preserve"> y</w:t>
      </w:r>
      <w:r w:rsidRPr="006D02F7">
        <w:rPr>
          <w:rFonts w:ascii="Verdana" w:hAnsi="Verdana"/>
          <w:sz w:val="16"/>
          <w:szCs w:val="16"/>
          <w:lang w:val="es-CO"/>
        </w:rPr>
        <w:t xml:space="preserve"> el distrito financiero. Subiendo la calle Market cual divide la ciudad en 2 partes, pasamos por la zona de compras Union Square con todas las tiendas de marca famosa mundial. Llegamos al Civic Center, zona de gobierno y cultural de la ciudad.</w:t>
      </w:r>
    </w:p>
    <w:p w14:paraId="407A26BD" w14:textId="382F466C"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Seguimos a la zona de Twin Peaks, punto más alto de la ciudad con vistas espectaculares. Después pasamos por el parque Golden Gate y el parque Presidio para llegar finalmente al famoso rojo puente Golden Gate. Regreso al hotel. Resto del día libre.</w:t>
      </w:r>
    </w:p>
    <w:p w14:paraId="292CE72B"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3AAD338A"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 / Monterey y Carmel / San Luis Obispo</w:t>
      </w:r>
      <w:r w:rsidRPr="006D02F7">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w:t>
      </w:r>
      <w:r>
        <w:rPr>
          <w:rFonts w:ascii="Verdana" w:hAnsi="Verdana"/>
          <w:sz w:val="16"/>
          <w:szCs w:val="16"/>
          <w:lang w:val="es-CO"/>
        </w:rPr>
        <w:t>O</w:t>
      </w:r>
      <w:r w:rsidRPr="006D02F7">
        <w:rPr>
          <w:rFonts w:ascii="Verdana" w:hAnsi="Verdana"/>
          <w:sz w:val="16"/>
          <w:szCs w:val="16"/>
          <w:lang w:val="es-CO"/>
        </w:rPr>
        <w:t xml:space="preserve">céano </w:t>
      </w:r>
      <w:r>
        <w:rPr>
          <w:rFonts w:ascii="Verdana" w:hAnsi="Verdana"/>
          <w:sz w:val="16"/>
          <w:szCs w:val="16"/>
          <w:lang w:val="es-CO"/>
        </w:rPr>
        <w:t>P</w:t>
      </w:r>
      <w:r w:rsidRPr="006D02F7">
        <w:rPr>
          <w:rFonts w:ascii="Verdana" w:hAnsi="Verdana"/>
          <w:sz w:val="16"/>
          <w:szCs w:val="16"/>
          <w:lang w:val="es-CO"/>
        </w:rPr>
        <w:t>acífico y en medio de campos de golf. Conocemos las zonas de Fisherman’s Wharf, Cannery Row y Pacific Grove, para llegar más tarde a Carmel, bellísimo pueblo de artistas, parada de 2 horas para conocer y almorzar (no incluido). Luego salimos por la Autopista 101 llegando por el atardecer en San Luis Obispo. Noche libre.</w:t>
      </w:r>
    </w:p>
    <w:p w14:paraId="219F0396"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6C594BC9" w14:textId="77777777" w:rsidR="00AC3095" w:rsidRDefault="00AC3095" w:rsidP="00AC3095">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07</w:t>
      </w:r>
      <w:r w:rsidRPr="006D02F7">
        <w:rPr>
          <w:rFonts w:ascii="Verdana" w:hAnsi="Verdana"/>
          <w:b/>
          <w:bCs/>
          <w:sz w:val="16"/>
          <w:szCs w:val="16"/>
          <w:lang w:val="es-CO"/>
        </w:rPr>
        <w:t xml:space="preserve"> DOM</w:t>
      </w:r>
      <w:r w:rsidRPr="006D02F7">
        <w:rPr>
          <w:rFonts w:ascii="Verdana" w:hAnsi="Verdana"/>
          <w:sz w:val="16"/>
          <w:szCs w:val="16"/>
          <w:lang w:val="es-CO"/>
        </w:rPr>
        <w:t> </w:t>
      </w:r>
      <w:r w:rsidRPr="00B61C81">
        <w:rPr>
          <w:rFonts w:ascii="Verdana" w:hAnsi="Verdana"/>
          <w:sz w:val="15"/>
          <w:szCs w:val="15"/>
          <w:lang w:val="es-CO"/>
        </w:rPr>
        <w:t xml:space="preserve">- </w:t>
      </w:r>
      <w:r w:rsidRPr="006D02F7">
        <w:rPr>
          <w:rFonts w:ascii="Verdana" w:hAnsi="Verdana"/>
          <w:b/>
          <w:bCs/>
          <w:sz w:val="16"/>
          <w:szCs w:val="16"/>
          <w:lang w:val="es-CO"/>
        </w:rPr>
        <w:t>San Luis Obispo / Santa Barbara / Los Angeles </w:t>
      </w:r>
      <w:r w:rsidRPr="006D02F7">
        <w:rPr>
          <w:rFonts w:ascii="Verdana" w:hAnsi="Verdana"/>
          <w:sz w:val="16"/>
          <w:szCs w:val="16"/>
          <w:lang w:val="es-CO"/>
        </w:rPr>
        <w:br/>
        <w:t>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State Street pasando por tiendas interesantes, restaurantes y cafés, y el museo de arte de Santa Barbara. Después salimos para Los Angeles llegando en aproximadamente 2 horas.</w:t>
      </w:r>
    </w:p>
    <w:p w14:paraId="38BD43FF" w14:textId="77777777" w:rsidR="00AC3095" w:rsidRPr="006D02F7" w:rsidRDefault="00AC3095" w:rsidP="00AC3095">
      <w:pPr>
        <w:keepLines/>
        <w:pBdr>
          <w:bottom w:val="single" w:sz="6" w:space="1" w:color="auto"/>
        </w:pBdr>
        <w:spacing w:line="240" w:lineRule="auto"/>
        <w:contextualSpacing/>
        <w:rPr>
          <w:rFonts w:ascii="Verdana" w:hAnsi="Verdana"/>
          <w:sz w:val="16"/>
          <w:szCs w:val="16"/>
          <w:lang w:val="es-CO"/>
        </w:rPr>
      </w:pPr>
    </w:p>
    <w:p w14:paraId="4FE66FB8"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5658B6C4" w14:textId="77777777" w:rsidR="00AC3095" w:rsidRDefault="00AC3095" w:rsidP="00AC3095">
      <w:pPr>
        <w:keepLines/>
        <w:pBdr>
          <w:bottom w:val="single" w:sz="6" w:space="1" w:color="auto"/>
        </w:pBdr>
        <w:spacing w:line="240" w:lineRule="auto"/>
        <w:contextualSpacing/>
        <w:rPr>
          <w:rFonts w:ascii="Verdana" w:hAnsi="Verdana"/>
          <w:b/>
          <w:bCs/>
          <w:sz w:val="16"/>
          <w:szCs w:val="16"/>
          <w:lang w:val="es-CO"/>
        </w:rPr>
      </w:pPr>
    </w:p>
    <w:p w14:paraId="24685DA3" w14:textId="77777777" w:rsidR="00AC3095" w:rsidRPr="00C454AB" w:rsidRDefault="00AC3095" w:rsidP="00AC3095">
      <w:pPr>
        <w:keepLines/>
        <w:contextualSpacing/>
        <w:rPr>
          <w:rFonts w:ascii="Verdana" w:hAnsi="Verdana"/>
          <w:sz w:val="16"/>
          <w:szCs w:val="16"/>
          <w:lang w:val="es-CO"/>
        </w:rPr>
      </w:pPr>
    </w:p>
    <w:p w14:paraId="52DD0749" w14:textId="77777777" w:rsidR="00AC3095" w:rsidRPr="00EE0D99" w:rsidRDefault="00AC3095" w:rsidP="00AC3095">
      <w:pPr>
        <w:keepLines/>
        <w:contextualSpacing/>
        <w:rPr>
          <w:rFonts w:ascii="Verdana" w:hAnsi="Verdana"/>
          <w:b/>
          <w:bCs/>
          <w:sz w:val="16"/>
          <w:szCs w:val="16"/>
          <w:lang w:val="es-CO"/>
        </w:rPr>
      </w:pPr>
      <w:r w:rsidRPr="002C4B37">
        <w:rPr>
          <w:rFonts w:ascii="Verdana" w:hAnsi="Verdana"/>
          <w:b/>
          <w:bCs/>
          <w:sz w:val="16"/>
          <w:szCs w:val="16"/>
          <w:lang w:val="es-CO"/>
        </w:rPr>
        <w:t>Hoteles Seleccionados</w:t>
      </w:r>
    </w:p>
    <w:p w14:paraId="046D69E5" w14:textId="3BA77E41" w:rsidR="00AC3095" w:rsidRPr="002A79D7" w:rsidRDefault="00AC3095" w:rsidP="00AC3095">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748418A8" w14:textId="556265B8" w:rsidR="00AC3095" w:rsidRDefault="00AC3095" w:rsidP="00AC3095">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4259C5">
        <w:rPr>
          <w:rFonts w:ascii="Verdana" w:hAnsi="Verdana"/>
          <w:sz w:val="16"/>
          <w:szCs w:val="16"/>
        </w:rPr>
        <w:t>Hampton Inn Oakhurst Yosemite</w:t>
      </w:r>
    </w:p>
    <w:p w14:paraId="0AB2D427" w14:textId="77777777" w:rsidR="00AC3095" w:rsidRDefault="00AC3095" w:rsidP="00AC3095">
      <w:pPr>
        <w:keepLines/>
        <w:contextualSpacing/>
        <w:rPr>
          <w:rFonts w:ascii="Verdana" w:hAnsi="Verdana"/>
          <w:sz w:val="16"/>
          <w:szCs w:val="16"/>
        </w:rPr>
      </w:pPr>
      <w:r w:rsidRPr="00C4189B">
        <w:rPr>
          <w:rFonts w:ascii="Verdana" w:hAnsi="Verdana"/>
          <w:sz w:val="16"/>
          <w:szCs w:val="16"/>
        </w:rPr>
        <w:t>San Francisco</w:t>
      </w:r>
      <w:r w:rsidRPr="00C4189B">
        <w:rPr>
          <w:rFonts w:ascii="Verdana" w:hAnsi="Verdana"/>
          <w:sz w:val="16"/>
          <w:szCs w:val="16"/>
        </w:rPr>
        <w:tab/>
        <w:t xml:space="preserve">Hotel Riu Plaza Fisherman’s </w:t>
      </w:r>
    </w:p>
    <w:p w14:paraId="09819E09" w14:textId="78E85735" w:rsidR="00AC3095" w:rsidRPr="004259C5" w:rsidRDefault="00AC3095" w:rsidP="00AC3095">
      <w:pPr>
        <w:keepLines/>
        <w:contextualSpacing/>
        <w:rPr>
          <w:rFonts w:ascii="Verdana" w:hAnsi="Verdana"/>
          <w:sz w:val="16"/>
          <w:szCs w:val="16"/>
          <w:lang w:val="es-CO"/>
        </w:rPr>
      </w:pPr>
      <w:r w:rsidRPr="004259C5">
        <w:rPr>
          <w:rFonts w:ascii="Verdana" w:hAnsi="Verdana"/>
          <w:sz w:val="16"/>
          <w:szCs w:val="16"/>
          <w:lang w:val="es-CO"/>
        </w:rPr>
        <w:t>San</w:t>
      </w:r>
      <w:r w:rsidR="004259C5" w:rsidRPr="004259C5">
        <w:rPr>
          <w:rFonts w:ascii="Verdana" w:hAnsi="Verdana"/>
          <w:sz w:val="16"/>
          <w:szCs w:val="16"/>
          <w:lang w:val="es-CO"/>
        </w:rPr>
        <w:t>ta Maria</w:t>
      </w:r>
      <w:r w:rsidRPr="004259C5">
        <w:rPr>
          <w:rFonts w:ascii="Verdana" w:hAnsi="Verdana"/>
          <w:sz w:val="16"/>
          <w:szCs w:val="16"/>
          <w:lang w:val="es-CO"/>
        </w:rPr>
        <w:tab/>
      </w:r>
      <w:r w:rsidR="004259C5" w:rsidRPr="004259C5">
        <w:rPr>
          <w:rFonts w:ascii="Verdana" w:hAnsi="Verdana"/>
          <w:sz w:val="16"/>
          <w:szCs w:val="16"/>
          <w:lang w:val="es-CO"/>
        </w:rPr>
        <w:t>Santa Maria I</w:t>
      </w:r>
      <w:r w:rsidR="004259C5">
        <w:rPr>
          <w:rFonts w:ascii="Verdana" w:hAnsi="Verdana"/>
          <w:sz w:val="16"/>
          <w:szCs w:val="16"/>
          <w:lang w:val="es-CO"/>
        </w:rPr>
        <w:t>nn</w:t>
      </w:r>
    </w:p>
    <w:p w14:paraId="4C9865C8" w14:textId="77777777" w:rsidR="00AC3095" w:rsidRPr="004259C5" w:rsidRDefault="00AC3095" w:rsidP="00AC3095">
      <w:pPr>
        <w:keepLines/>
        <w:pBdr>
          <w:bottom w:val="single" w:sz="6" w:space="1" w:color="auto"/>
        </w:pBdr>
        <w:contextualSpacing/>
        <w:rPr>
          <w:rFonts w:ascii="Verdana" w:hAnsi="Verdana"/>
          <w:sz w:val="16"/>
          <w:szCs w:val="16"/>
          <w:lang w:val="es-CO"/>
        </w:rPr>
      </w:pPr>
    </w:p>
    <w:p w14:paraId="0D85916F" w14:textId="77777777" w:rsidR="00AC3095" w:rsidRPr="004259C5" w:rsidRDefault="00AC3095" w:rsidP="00AC3095">
      <w:pPr>
        <w:contextualSpacing/>
        <w:rPr>
          <w:rFonts w:ascii="Verdana" w:hAnsi="Verdana"/>
          <w:sz w:val="16"/>
          <w:szCs w:val="16"/>
          <w:lang w:val="es-CO"/>
        </w:rPr>
      </w:pPr>
    </w:p>
    <w:p w14:paraId="582918C1" w14:textId="77777777" w:rsidR="00AC3095" w:rsidRPr="004259C5" w:rsidRDefault="00AC3095" w:rsidP="00AC3095">
      <w:pPr>
        <w:contextualSpacing/>
        <w:rPr>
          <w:rFonts w:ascii="Verdana" w:hAnsi="Verdana"/>
          <w:sz w:val="16"/>
          <w:szCs w:val="16"/>
          <w:lang w:val="es-CO"/>
        </w:rPr>
      </w:pPr>
    </w:p>
    <w:p w14:paraId="3FCA427C" w14:textId="24C96E00" w:rsidR="00D55BFD" w:rsidRPr="004259C5" w:rsidRDefault="004259C5">
      <w:pPr>
        <w:rPr>
          <w:rFonts w:ascii="Verdana" w:hAnsi="Verdana"/>
          <w:sz w:val="16"/>
          <w:szCs w:val="16"/>
          <w:lang w:val="es-CO"/>
        </w:rPr>
      </w:pPr>
      <w:r w:rsidRPr="004259C5">
        <w:rPr>
          <w:rFonts w:ascii="Verdana" w:hAnsi="Verdana"/>
          <w:sz w:val="16"/>
          <w:szCs w:val="16"/>
          <w:lang w:val="es-CO"/>
        </w:rPr>
        <w:t xml:space="preserve">Los Precios Incluyen: - </w:t>
      </w:r>
      <w:r w:rsidR="00637FAB">
        <w:rPr>
          <w:rFonts w:ascii="Verdana" w:hAnsi="Verdana"/>
          <w:sz w:val="16"/>
          <w:szCs w:val="16"/>
          <w:lang w:val="es-CO"/>
        </w:rPr>
        <w:t>6</w:t>
      </w:r>
      <w:r w:rsidRPr="004259C5">
        <w:rPr>
          <w:rFonts w:ascii="Verdana" w:hAnsi="Verdana"/>
          <w:sz w:val="16"/>
          <w:szCs w:val="16"/>
          <w:lang w:val="es-CO"/>
        </w:rPr>
        <w:t xml:space="preserve"> noches de alojamiento en hoteles de categoría Primera o Turista Superior - 6 desayunos americano  - 1 almuerzo - Admisión al puente cristal SKYWALK en el Gran Canyon - Admisión al Parque Yosemite - Guía acompañante de habla hispana durante todo el recorrido - Visitas de Las Vegas, el Gran Canyon, Calico, Parque Yosemite, San Francisco, Monterey, Carmel y Santa Barbara</w:t>
      </w:r>
    </w:p>
    <w:sectPr w:rsidR="00D55BFD" w:rsidRPr="004259C5" w:rsidSect="00AC3095">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5"/>
    <w:rsid w:val="00212431"/>
    <w:rsid w:val="0022673E"/>
    <w:rsid w:val="004259C5"/>
    <w:rsid w:val="00637FAB"/>
    <w:rsid w:val="00775BD9"/>
    <w:rsid w:val="007C1E27"/>
    <w:rsid w:val="008150B4"/>
    <w:rsid w:val="00860440"/>
    <w:rsid w:val="009B67C9"/>
    <w:rsid w:val="00AB34F3"/>
    <w:rsid w:val="00AC3095"/>
    <w:rsid w:val="00B17994"/>
    <w:rsid w:val="00CF21C0"/>
    <w:rsid w:val="00D55BFD"/>
    <w:rsid w:val="00DA71E1"/>
    <w:rsid w:val="00FC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0AFF"/>
  <w15:chartTrackingRefBased/>
  <w15:docId w15:val="{07EE32C9-9D37-4EA1-B891-D36E1B8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8</cp:revision>
  <cp:lastPrinted>2023-11-21T14:27:00Z</cp:lastPrinted>
  <dcterms:created xsi:type="dcterms:W3CDTF">2023-11-21T14:26:00Z</dcterms:created>
  <dcterms:modified xsi:type="dcterms:W3CDTF">2023-12-03T02:51:00Z</dcterms:modified>
</cp:coreProperties>
</file>